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77" w:rsidRDefault="00A415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5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61"/>
        <w:gridCol w:w="5710"/>
      </w:tblGrid>
      <w:tr w:rsidR="00A41577">
        <w:trPr>
          <w:trHeight w:val="4823"/>
        </w:trPr>
        <w:tc>
          <w:tcPr>
            <w:tcW w:w="3861" w:type="dxa"/>
          </w:tcPr>
          <w:p w:rsidR="00A41577" w:rsidRDefault="00A749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noProof/>
                <w:color w:val="00000A"/>
                <w:sz w:val="28"/>
                <w:szCs w:val="28"/>
              </w:rPr>
              <w:drawing>
                <wp:inline distT="0" distB="0" distL="0" distR="0">
                  <wp:extent cx="2317496" cy="2966013"/>
                  <wp:effectExtent l="0" t="0" r="0" b="0"/>
                  <wp:docPr id="1" name="image1.png" descr="C:\Documents and Settings\админ\Рабочий стол\ЛОГОТИП - 2014г\Логотип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Documents and Settings\админ\Рабочий стол\ЛОГОТИП - 2014г\Логотип 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41577" w:rsidRDefault="00A415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A41577" w:rsidRDefault="00A415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</w:tc>
        <w:tc>
          <w:tcPr>
            <w:tcW w:w="5710" w:type="dxa"/>
          </w:tcPr>
          <w:p w:rsidR="00A41577" w:rsidRDefault="00A415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A41577" w:rsidRDefault="00A749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Министерство образования Иркутской области</w:t>
            </w:r>
          </w:p>
          <w:p w:rsidR="00A41577" w:rsidRDefault="00A415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A41577" w:rsidRDefault="00A749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A41577" w:rsidRDefault="00A749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«Ангарский политехнический техникум»</w:t>
            </w:r>
          </w:p>
          <w:p w:rsidR="00A41577" w:rsidRDefault="00A415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1577" w:rsidRDefault="00A415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1577" w:rsidRDefault="00A415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1577" w:rsidRDefault="00A415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1577" w:rsidRDefault="00A415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1577" w:rsidRDefault="00A415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41577" w:rsidRDefault="00A749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ab/>
            </w:r>
          </w:p>
        </w:tc>
      </w:tr>
    </w:tbl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74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РАБОЧАЯ ПРОГРАММА УЧЕБНОЙ ДИСЦИПЛИНЫ</w:t>
      </w: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1577" w:rsidRDefault="00A74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</w:t>
      </w:r>
    </w:p>
    <w:p w:rsidR="00A41577" w:rsidRPr="00A7493E" w:rsidRDefault="00A7493E" w:rsidP="00502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  <w:r w:rsidRPr="00A7493E">
        <w:rPr>
          <w:color w:val="00000A"/>
          <w:sz w:val="28"/>
          <w:szCs w:val="28"/>
        </w:rPr>
        <w:t>ОУД 07</w:t>
      </w:r>
      <w:r w:rsidRPr="00A7493E">
        <w:rPr>
          <w:b/>
          <w:color w:val="00000A"/>
          <w:sz w:val="28"/>
          <w:szCs w:val="28"/>
        </w:rPr>
        <w:t xml:space="preserve"> </w:t>
      </w:r>
      <w:r w:rsidRPr="00A7493E">
        <w:rPr>
          <w:color w:val="00000A"/>
          <w:sz w:val="28"/>
          <w:szCs w:val="28"/>
        </w:rPr>
        <w:t>История</w:t>
      </w:r>
    </w:p>
    <w:p w:rsidR="00A41577" w:rsidRDefault="00A41577" w:rsidP="00502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A"/>
          <w:sz w:val="28"/>
          <w:szCs w:val="28"/>
        </w:rPr>
      </w:pPr>
    </w:p>
    <w:p w:rsidR="00A41577" w:rsidRDefault="00A7493E" w:rsidP="00502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  <w:u w:val="single"/>
        </w:rPr>
      </w:pPr>
      <w:r>
        <w:rPr>
          <w:color w:val="00000A"/>
          <w:sz w:val="28"/>
          <w:szCs w:val="28"/>
        </w:rPr>
        <w:t>по специальности</w:t>
      </w:r>
      <w:r>
        <w:rPr>
          <w:i/>
          <w:color w:val="00000A"/>
          <w:sz w:val="28"/>
          <w:szCs w:val="28"/>
        </w:rPr>
        <w:t xml:space="preserve"> </w:t>
      </w:r>
      <w:r w:rsidRPr="00A7493E">
        <w:rPr>
          <w:color w:val="00000A"/>
          <w:sz w:val="28"/>
          <w:szCs w:val="28"/>
        </w:rPr>
        <w:t>18.02.09 Переработка нефти и газа</w:t>
      </w:r>
    </w:p>
    <w:p w:rsidR="00A41577" w:rsidRDefault="00A41577" w:rsidP="00502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bookmarkStart w:id="0" w:name="_GoBack"/>
      <w:bookmarkEnd w:id="0"/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41577" w:rsidRDefault="00A415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A"/>
          <w:sz w:val="28"/>
          <w:szCs w:val="28"/>
        </w:rPr>
      </w:pPr>
    </w:p>
    <w:p w:rsidR="00A41577" w:rsidRDefault="00A74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2022 г.</w:t>
      </w:r>
    </w:p>
    <w:p w:rsidR="00A41577" w:rsidRDefault="00A7493E">
      <w:pPr>
        <w:pageBreakBefore/>
        <w:spacing w:after="200" w:line="276" w:lineRule="auto"/>
        <w:jc w:val="center"/>
        <w:rPr>
          <w:rFonts w:ascii="Calibri" w:eastAsia="Calibri" w:hAnsi="Calibri" w:cs="Calibri"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lastRenderedPageBreak/>
        <w:t>СОДЕРЖАНИЕ</w:t>
      </w:r>
    </w:p>
    <w:tbl>
      <w:tblPr>
        <w:tblStyle w:val="a8"/>
        <w:tblW w:w="944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A41577">
        <w:trPr>
          <w:trHeight w:val="438"/>
        </w:trPr>
        <w:tc>
          <w:tcPr>
            <w:tcW w:w="8046" w:type="dxa"/>
            <w:shd w:val="clear" w:color="auto" w:fill="FFFFFF"/>
          </w:tcPr>
          <w:p w:rsidR="00A41577" w:rsidRDefault="00A7493E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A41577" w:rsidRDefault="00A7493E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3</w:t>
            </w:r>
          </w:p>
        </w:tc>
      </w:tr>
      <w:tr w:rsidR="00A41577">
        <w:tc>
          <w:tcPr>
            <w:tcW w:w="8046" w:type="dxa"/>
            <w:shd w:val="clear" w:color="auto" w:fill="FFFFFF"/>
          </w:tcPr>
          <w:p w:rsidR="00A41577" w:rsidRDefault="00A7493E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СТРУКТУРА И СОДЕРЖАНИЕ УЧЕБНОЙ ДИСЦИПЛИНЫ</w:t>
            </w:r>
          </w:p>
          <w:p w:rsidR="00A41577" w:rsidRDefault="00A7493E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A41577" w:rsidRDefault="00A7493E">
            <w:pPr>
              <w:tabs>
                <w:tab w:val="left" w:pos="660"/>
                <w:tab w:val="center" w:pos="819"/>
              </w:tabs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20</w:t>
            </w:r>
          </w:p>
          <w:p w:rsidR="00A41577" w:rsidRDefault="00A41577">
            <w:pPr>
              <w:spacing w:after="200" w:line="276" w:lineRule="auto"/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A41577" w:rsidRDefault="00A7493E">
            <w:pPr>
              <w:spacing w:after="200" w:line="276" w:lineRule="auto"/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31</w:t>
            </w:r>
          </w:p>
        </w:tc>
      </w:tr>
      <w:tr w:rsidR="00A41577">
        <w:tc>
          <w:tcPr>
            <w:tcW w:w="8046" w:type="dxa"/>
            <w:shd w:val="clear" w:color="auto" w:fill="FFFFFF"/>
          </w:tcPr>
          <w:p w:rsidR="00A41577" w:rsidRDefault="00A7493E">
            <w:pPr>
              <w:numPr>
                <w:ilvl w:val="0"/>
                <w:numId w:val="1"/>
              </w:numPr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A41577" w:rsidRDefault="00A7493E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33</w:t>
            </w:r>
          </w:p>
        </w:tc>
      </w:tr>
    </w:tbl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i/>
          <w:sz w:val="28"/>
          <w:szCs w:val="28"/>
        </w:rPr>
      </w:pPr>
    </w:p>
    <w:p w:rsidR="00A41577" w:rsidRDefault="00A749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mallCaps/>
        </w:rPr>
      </w:pPr>
      <w:r>
        <w:br w:type="page"/>
      </w:r>
      <w:r>
        <w:rPr>
          <w:b/>
        </w:rPr>
        <w:lastRenderedPageBreak/>
        <w:t xml:space="preserve">1. ПАСПОРТ РАБОЧЕЙ ПРОГРАММЫ УЧЕБНОЙ ДИСЦИПЛИНЫ 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</w:rPr>
      </w:pPr>
      <w:r>
        <w:rPr>
          <w:b/>
        </w:rPr>
        <w:t>ИСТОРИЯ</w:t>
      </w:r>
    </w:p>
    <w:p w:rsidR="00A41577" w:rsidRDefault="00A7493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>
        <w:rPr>
          <w:b/>
          <w:color w:val="000000"/>
        </w:rPr>
        <w:t>Область применения рабочей программы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A"/>
        </w:rPr>
      </w:pPr>
      <w:r>
        <w:tab/>
        <w:t>Рабочая программа учебной дисциплины предназначена</w:t>
      </w:r>
      <w:r>
        <w:rPr>
          <w:b/>
        </w:rPr>
        <w:t xml:space="preserve"> </w:t>
      </w:r>
      <w:r>
        <w:t xml:space="preserve">для изучения истории с целью реализации ППССЗ среднего общего образования по специальности СПО </w:t>
      </w:r>
      <w:r>
        <w:rPr>
          <w:color w:val="00000A"/>
        </w:rPr>
        <w:t>18.02.09 «Переработка нефти и газа».</w:t>
      </w:r>
    </w:p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A"/>
        </w:rPr>
      </w:pP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1.2. Место учебной дисциплины в структуре учебного плана: </w:t>
      </w:r>
      <w:r>
        <w:t>программа дисциплины входит в общеобразовательный цикл и является базовой (профильной) дисциплиной.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1.3. Цели и результаты освоения учебной дисциплины, требования к результатам освоения учебной дисциплины:</w:t>
      </w:r>
    </w:p>
    <w:p w:rsidR="00A41577" w:rsidRDefault="00A7493E">
      <w:pPr>
        <w:jc w:val="both"/>
      </w:pPr>
      <w:r>
        <w:rPr>
          <w:color w:val="000000"/>
        </w:rPr>
        <w:t xml:space="preserve">Содержание программы дисциплины </w:t>
      </w:r>
      <w:r>
        <w:t>История</w:t>
      </w:r>
      <w:r>
        <w:rPr>
          <w:color w:val="000000"/>
        </w:rPr>
        <w:t xml:space="preserve"> направлено на достижение </w:t>
      </w:r>
      <w:r>
        <w:t xml:space="preserve">всех личностных (далее – ЛР), </w:t>
      </w:r>
      <w:proofErr w:type="spellStart"/>
      <w:r>
        <w:t>метапредметных</w:t>
      </w:r>
      <w:proofErr w:type="spellEnd"/>
      <w:r>
        <w:t xml:space="preserve"> (далее – МР) и предметных базового уровня (далее – </w:t>
      </w:r>
      <w:proofErr w:type="spellStart"/>
      <w:r>
        <w:t>ПРб</w:t>
      </w:r>
      <w:proofErr w:type="spellEnd"/>
      <w:r>
        <w:t xml:space="preserve">) результатов обучения, регламентированных ФГОС СОО и с учетом примерной основной образовательной программой среднего общего образования (ПООП СОО). </w:t>
      </w:r>
    </w:p>
    <w:p w:rsidR="00A41577" w:rsidRDefault="00A41577">
      <w:pPr>
        <w:jc w:val="both"/>
      </w:pPr>
    </w:p>
    <w:p w:rsidR="00A41577" w:rsidRDefault="00A7493E">
      <w:pPr>
        <w:jc w:val="both"/>
        <w:rPr>
          <w:b/>
          <w:i/>
          <w:color w:val="000000"/>
        </w:rPr>
      </w:pPr>
      <w:r>
        <w:rPr>
          <w:color w:val="000000"/>
        </w:rPr>
        <w:t xml:space="preserve">Освоение содержания учебной дисциплины обеспечивает достижение студентами следующих </w:t>
      </w:r>
      <w:r>
        <w:rPr>
          <w:b/>
          <w:i/>
          <w:color w:val="000000"/>
        </w:rPr>
        <w:t xml:space="preserve">результатов: </w:t>
      </w:r>
    </w:p>
    <w:p w:rsidR="00A41577" w:rsidRDefault="00A7493E">
      <w:pPr>
        <w:jc w:val="both"/>
        <w:rPr>
          <w:b/>
          <w:i/>
        </w:rPr>
      </w:pPr>
      <w:r>
        <w:rPr>
          <w:b/>
          <w:i/>
          <w:color w:val="000000"/>
        </w:rPr>
        <w:t>Личностные</w:t>
      </w:r>
      <w:r>
        <w:rPr>
          <w:b/>
          <w:i/>
          <w:sz w:val="20"/>
          <w:szCs w:val="20"/>
        </w:rPr>
        <w:t>: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готовность к труду, осознание ценности мастерства, трудолюбие;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готовность и способность к образованию и самообразованию на протяжении всей жизни;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принятие традиционных национальных, общечеловеческих гуманистических и демократических ценностей; 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осознание духовных ценностей российского народа; 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нравственного сознания;</w:t>
      </w:r>
    </w:p>
    <w:p w:rsidR="00A41577" w:rsidRDefault="00A7493E">
      <w:pPr>
        <w:jc w:val="both"/>
      </w:pPr>
      <w:r>
        <w:t xml:space="preserve">- осознание духовных ценностей российского народа; </w:t>
      </w:r>
    </w:p>
    <w:p w:rsidR="00A41577" w:rsidRDefault="00A7493E">
      <w:pPr>
        <w:jc w:val="both"/>
      </w:pPr>
      <w:r>
        <w:t xml:space="preserve">- </w:t>
      </w:r>
      <w:proofErr w:type="spellStart"/>
      <w:r>
        <w:t>сформированность</w:t>
      </w:r>
      <w:proofErr w:type="spellEnd"/>
      <w:r>
        <w:t xml:space="preserve"> нравственного сознания;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планирование и осуществление действий в окружающей среде на основе знания целей устойчивого развития человечества; 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расширение опыта деятельности экологической направленности;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здорового и безопасного образа жизни, ответственного отношения к своему здоровью;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потребность в физическом совершенствовании, занятиях спортивно-оздоровительной деятельностью;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активное неприятие вредных привычек и иных форм причинения вреда физическому и психическому здоровью;</w:t>
      </w:r>
    </w:p>
    <w:p w:rsidR="00A41577" w:rsidRDefault="00A41577">
      <w:pPr>
        <w:jc w:val="both"/>
        <w:rPr>
          <w:sz w:val="22"/>
          <w:szCs w:val="22"/>
        </w:rPr>
      </w:pPr>
    </w:p>
    <w:p w:rsidR="00A41577" w:rsidRDefault="00A7493E">
      <w:pPr>
        <w:numPr>
          <w:ilvl w:val="0"/>
          <w:numId w:val="5"/>
        </w:numPr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совершенствование языковой и читательской культуры как средства взаимодействия между людьми и познания мира.</w:t>
      </w:r>
    </w:p>
    <w:p w:rsidR="00A41577" w:rsidRDefault="00A7493E">
      <w:pPr>
        <w:jc w:val="both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Метапредметные</w:t>
      </w:r>
      <w:proofErr w:type="spellEnd"/>
      <w:r>
        <w:rPr>
          <w:b/>
          <w:i/>
          <w:color w:val="000000"/>
        </w:rPr>
        <w:t>: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самостоятельно составлять план решения проблемы с учетом имеющихся ресурсов, собственных возможностей и предпочтений;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давать оценку новым ситуациям; 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делать осознанный выбор, аргументировать его, брать ответственность за решение;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оценивать приобретенный опыт;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уметь оценивать риски и своевременно принимать решения по их снижению;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осуществлять позитивное стратегическое поведение в различных ситуациях проявлять творчество и воображение, быть инициативным;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предлагать новые проекты, оценивать идеи с позиции новизны, оригинальности, практической значимости;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понимать и использовать преимущества командной и индивидуальной работы;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выбирать тематику и методы совместных действий с учетом общих интересов и возможностей каждого члена коллектива; 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 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- оценивать качество своего вклада и каждого участника команды в общий результат по разработанным критериям;</w:t>
      </w:r>
    </w:p>
    <w:p w:rsidR="00A41577" w:rsidRDefault="00A7493E">
      <w:pPr>
        <w:jc w:val="both"/>
        <w:rPr>
          <w:color w:val="7B7B7B"/>
          <w:sz w:val="22"/>
          <w:szCs w:val="22"/>
        </w:rPr>
      </w:pPr>
      <w:r>
        <w:rPr>
          <w:sz w:val="22"/>
          <w:szCs w:val="22"/>
        </w:rPr>
        <w:t>- осуществлять коммуникации во всех сферах жизни;</w:t>
      </w:r>
    </w:p>
    <w:p w:rsidR="00A41577" w:rsidRDefault="00A7493E">
      <w:pPr>
        <w:jc w:val="both"/>
        <w:rPr>
          <w:sz w:val="22"/>
          <w:szCs w:val="22"/>
        </w:rPr>
      </w:pPr>
      <w:r>
        <w:rPr>
          <w:sz w:val="22"/>
          <w:szCs w:val="22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41577" w:rsidRDefault="00A7493E">
      <w:pPr>
        <w:jc w:val="both"/>
        <w:rPr>
          <w:color w:val="00000A"/>
          <w:sz w:val="22"/>
          <w:szCs w:val="22"/>
        </w:rPr>
      </w:pPr>
      <w:r>
        <w:rPr>
          <w:sz w:val="22"/>
          <w:szCs w:val="22"/>
        </w:rPr>
        <w:t>- развернуто и логично излагать свою точку зрения с использованием языковых средств.</w:t>
      </w:r>
    </w:p>
    <w:p w:rsidR="00A41577" w:rsidRDefault="00A7493E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t>Предметные:</w:t>
      </w:r>
    </w:p>
    <w:p w:rsidR="00A41577" w:rsidRDefault="00A7493E">
      <w:pPr>
        <w:numPr>
          <w:ilvl w:val="0"/>
          <w:numId w:val="3"/>
        </w:numPr>
        <w:ind w:left="141" w:hanging="1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Владение комплексом знаний об истории России и человечества в целом в ХХ – начале XXI в., понимание места России в мировой истории Новейшей эпохи,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представлений о соотношении истории мира, своей страны, региона;</w:t>
      </w:r>
    </w:p>
    <w:p w:rsidR="00A41577" w:rsidRDefault="00A7493E">
      <w:pPr>
        <w:numPr>
          <w:ilvl w:val="0"/>
          <w:numId w:val="4"/>
        </w:numPr>
        <w:ind w:left="141" w:hanging="141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представлений о предмете, функциях и методах исторической науки, особенностях исторического познания;</w:t>
      </w:r>
    </w:p>
    <w:p w:rsidR="00A41577" w:rsidRDefault="00A7493E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r>
        <w:rPr>
          <w:sz w:val="22"/>
          <w:szCs w:val="22"/>
        </w:rPr>
        <w:t>владение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источников, выявление общего и различий; соотнесение информации источников с историческим контекстом; высказывание суждений о степени полноты и достоверности источника);</w:t>
      </w:r>
    </w:p>
    <w:p w:rsidR="00A41577" w:rsidRDefault="00A7493E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r>
        <w:rPr>
          <w:sz w:val="22"/>
          <w:szCs w:val="22"/>
        </w:rPr>
        <w:t xml:space="preserve">владение умениями анализа и объяснения исторических событий, процессов, явлений истории России и всеобщей истории ХХ – начала XXI в. (систематизация; сравнение; владение ключевыми историческими понятиями; соотнесение единичных фактов и общих явлений, процессов; объяснение причин и следствий событий); </w:t>
      </w:r>
    </w:p>
    <w:p w:rsidR="00A41577" w:rsidRDefault="00A7493E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r>
        <w:rPr>
          <w:sz w:val="22"/>
          <w:szCs w:val="22"/>
        </w:rPr>
        <w:t xml:space="preserve">владение умениями исторического описания (реконструкции) событий истории России и всеобщей истории ХХ – начала XXI в., образа жизни людей и его изменения в Новейшую эпоху; составления характеристик исторических личностей с использованием учебной и научно-популярной литературы (в форме устного или письменного сообщения); </w:t>
      </w:r>
    </w:p>
    <w:p w:rsidR="00A41577" w:rsidRDefault="00A7493E">
      <w:pPr>
        <w:numPr>
          <w:ilvl w:val="0"/>
          <w:numId w:val="4"/>
        </w:numPr>
        <w:ind w:left="141" w:hanging="141"/>
        <w:jc w:val="both"/>
        <w:rPr>
          <w:color w:val="00000A"/>
          <w:sz w:val="26"/>
          <w:szCs w:val="26"/>
        </w:rPr>
      </w:pPr>
      <w:proofErr w:type="spellStart"/>
      <w:r>
        <w:rPr>
          <w:sz w:val="22"/>
          <w:szCs w:val="22"/>
        </w:rPr>
        <w:lastRenderedPageBreak/>
        <w:t>сформированность</w:t>
      </w:r>
      <w:proofErr w:type="spellEnd"/>
      <w:r>
        <w:rPr>
          <w:sz w:val="22"/>
          <w:szCs w:val="22"/>
        </w:rPr>
        <w:t xml:space="preserve"> опыта рассмотрения исторических версий и оценок событий и личностей истории России и всеобщей истории ХХ – начала XXI в., их сопоставления, определения общего и различий;</w:t>
      </w:r>
    </w:p>
    <w:p w:rsidR="00A41577" w:rsidRDefault="00A7493E">
      <w:pPr>
        <w:numPr>
          <w:ilvl w:val="0"/>
          <w:numId w:val="4"/>
        </w:numPr>
        <w:ind w:left="141" w:hanging="141"/>
        <w:jc w:val="both"/>
        <w:rPr>
          <w:sz w:val="22"/>
          <w:szCs w:val="22"/>
        </w:rPr>
      </w:pPr>
      <w:r>
        <w:rPr>
          <w:sz w:val="22"/>
          <w:szCs w:val="22"/>
        </w:rPr>
        <w:t>Осуществление проектной, учебно-исследовательской деятельности в форме участия в подготовке учебных проектов по отечественной истории Новейшего времени, в том числе – на региональном материале (с использованием ресурсов библиотек, музеев и т.д.)</w:t>
      </w:r>
    </w:p>
    <w:p w:rsidR="00A41577" w:rsidRDefault="00A7493E">
      <w:pPr>
        <w:numPr>
          <w:ilvl w:val="0"/>
          <w:numId w:val="4"/>
        </w:numPr>
        <w:ind w:left="141" w:hanging="141"/>
        <w:jc w:val="both"/>
        <w:rPr>
          <w:sz w:val="22"/>
          <w:szCs w:val="22"/>
        </w:rPr>
      </w:pPr>
      <w:r>
        <w:rPr>
          <w:sz w:val="22"/>
          <w:szCs w:val="22"/>
        </w:rPr>
        <w:t>Способность применять исторические знания в учебной, внешкольной и общественной деятельности, поликультурном общении (анализ современных событий и ситуаций с учетом их исторических предпосылок, применение исторической аргументации в школьных и социальных обсуждениях).</w:t>
      </w:r>
    </w:p>
    <w:p w:rsidR="00A41577" w:rsidRDefault="00A41577">
      <w:pPr>
        <w:ind w:left="720"/>
        <w:jc w:val="both"/>
        <w:rPr>
          <w:sz w:val="22"/>
          <w:szCs w:val="22"/>
        </w:rPr>
      </w:pP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1.4. Основные виды деятельности и компетенции, формируемые в результате освоения учебной дисциплины: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>
        <w:rPr>
          <w:sz w:val="22"/>
          <w:szCs w:val="22"/>
        </w:rPr>
        <w:t>обучающегося</w:t>
      </w:r>
      <w:proofErr w:type="gramEnd"/>
      <w:r>
        <w:rPr>
          <w:sz w:val="22"/>
          <w:szCs w:val="22"/>
        </w:rPr>
        <w:t>:</w:t>
      </w:r>
    </w:p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tbl>
      <w:tblPr>
        <w:tblStyle w:val="a9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1"/>
        <w:gridCol w:w="3827"/>
        <w:gridCol w:w="4643"/>
      </w:tblGrid>
      <w:tr w:rsidR="00A41577"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Код </w:t>
            </w:r>
            <w:proofErr w:type="gramStart"/>
            <w:r>
              <w:rPr>
                <w:b/>
                <w:i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3827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Характеристика основных видов деятельности </w:t>
            </w:r>
            <w:proofErr w:type="gramStart"/>
            <w:r>
              <w:rPr>
                <w:b/>
                <w:i/>
                <w:sz w:val="22"/>
                <w:szCs w:val="22"/>
              </w:rPr>
              <w:t>обучающегося</w:t>
            </w:r>
            <w:proofErr w:type="gramEnd"/>
          </w:p>
        </w:tc>
      </w:tr>
      <w:tr w:rsidR="00A41577"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1,2,5,6,9,10</w:t>
            </w:r>
          </w:p>
        </w:tc>
        <w:tc>
          <w:tcPr>
            <w:tcW w:w="3827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1.</w:t>
            </w:r>
          </w:p>
          <w:p w:rsidR="00A41577" w:rsidRDefault="00A749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Россия в годы Первой мировой войны и Великой Российской революции (1914–1922). </w:t>
            </w:r>
          </w:p>
          <w:p w:rsidR="00A41577" w:rsidRDefault="00A749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Первая мировая война и послевоенный кризис.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1.1. </w:t>
            </w:r>
            <w:r>
              <w:rPr>
                <w:sz w:val="22"/>
                <w:szCs w:val="22"/>
              </w:rPr>
              <w:t>Россия и мир в годы Первой мировой войны.</w:t>
            </w:r>
          </w:p>
        </w:tc>
        <w:tc>
          <w:tcPr>
            <w:tcW w:w="4643" w:type="dxa"/>
          </w:tcPr>
          <w:p w:rsidR="00A41577" w:rsidRDefault="00A7493E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Характеризовать причины, участников, основные этапы и крупнейшие сражения Первой мировой войны. </w:t>
            </w:r>
          </w:p>
          <w:p w:rsidR="00A41577" w:rsidRDefault="00A7493E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Систематизировать материал о событиях на Западном и Восточном фронтах войны (в таблице), раскрывать их взаимообусловленность. </w:t>
            </w:r>
          </w:p>
          <w:p w:rsidR="00A41577" w:rsidRDefault="00A7493E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Характеризовать итоги и последствия Первой мировой войны. </w:t>
            </w:r>
          </w:p>
          <w:p w:rsidR="00A41577" w:rsidRDefault="00A7493E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Анализировать материал о влиянии войны на развитие общества в воюющих странах. </w:t>
            </w:r>
          </w:p>
          <w:p w:rsidR="00A41577" w:rsidRDefault="00A7493E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Характеризовать жизнь людей на фронтах и в тылу (с использованием исторических источников, мемуаров). </w:t>
            </w:r>
          </w:p>
          <w:p w:rsidR="00A41577" w:rsidRDefault="00A7493E">
            <w:pPr>
              <w:ind w:left="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Объяснять, как война воздействовала на положение в России, высказывать суждение по вопросу «Война – путь к революции?».</w:t>
            </w:r>
          </w:p>
        </w:tc>
      </w:tr>
      <w:tr w:rsidR="00A41577">
        <w:trPr>
          <w:trHeight w:val="253"/>
        </w:trPr>
        <w:tc>
          <w:tcPr>
            <w:tcW w:w="1101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2,4,5,6,11</w:t>
            </w:r>
          </w:p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1.2  </w:t>
            </w:r>
            <w:r>
              <w:rPr>
                <w:sz w:val="22"/>
                <w:szCs w:val="22"/>
              </w:rPr>
              <w:t>Основные этапы и хронология революционных событий 1917 г. Первые революционные преобразования большевиков.</w:t>
            </w:r>
          </w:p>
        </w:tc>
        <w:tc>
          <w:tcPr>
            <w:tcW w:w="4643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и сущность революционных событий февраля 1917 г.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Оценивать деятельность Временного правительства, Петроградского Совета.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Давать характеристику позиций основных политических партий и их лидеров весной – осенью 1917 г.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и сущность событий октября 1917 г., сопоставлять различные оценки этих событий, высказывать и аргументировать свою точку зрения (в ходе диспута).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причины прихода большевиков к власти.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создании Советского государства, первых преобразованиях (в форме конспекта, таблицы)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декрет, национализация, рабочий контроль, Учредительное собрание.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lastRenderedPageBreak/>
              <w:t xml:space="preserve">Характеризовать обстоятельства и последствия заключения Брестского мира.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2"/>
                <w:szCs w:val="22"/>
              </w:rPr>
              <w:t xml:space="preserve">Участвовать в обсуждении роли В. И. Ленина в истории ХХ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>. (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 форме учебной конференции, диспута).</w:t>
            </w:r>
          </w:p>
        </w:tc>
      </w:tr>
      <w:tr w:rsidR="00A41577">
        <w:trPr>
          <w:trHeight w:val="253"/>
        </w:trPr>
        <w:tc>
          <w:tcPr>
            <w:tcW w:w="1101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A41577" w:rsidRDefault="00A41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41577">
        <w:trPr>
          <w:trHeight w:val="253"/>
        </w:trPr>
        <w:tc>
          <w:tcPr>
            <w:tcW w:w="1101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2,3,4,5,11</w:t>
            </w:r>
          </w:p>
        </w:tc>
        <w:tc>
          <w:tcPr>
            <w:tcW w:w="3827" w:type="dxa"/>
            <w:vMerge w:val="restart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1.3 </w:t>
            </w:r>
            <w:r>
              <w:rPr>
                <w:sz w:val="22"/>
                <w:szCs w:val="22"/>
              </w:rPr>
              <w:t>Гражданская война и ее последствия. Культура Советской России в период Гражданской войны.</w:t>
            </w:r>
          </w:p>
        </w:tc>
        <w:tc>
          <w:tcPr>
            <w:tcW w:w="4643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Гражданской войны и интервенции, цели, участников и тактику белого и красного движения.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Проводить поиск информации о событиях Гражданской войны в родном крае, городе, представлять её в форме презентации, эссе.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Сравнивать политику «военного коммунизма» и нэп, выявлять их общие черты и различия. </w:t>
            </w:r>
          </w:p>
        </w:tc>
      </w:tr>
      <w:tr w:rsidR="00A41577">
        <w:trPr>
          <w:trHeight w:val="253"/>
        </w:trPr>
        <w:tc>
          <w:tcPr>
            <w:tcW w:w="1101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A41577" w:rsidRDefault="00A41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A41577" w:rsidRDefault="00A41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41577"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2,3,4,5,11</w:t>
            </w:r>
          </w:p>
        </w:tc>
        <w:tc>
          <w:tcPr>
            <w:tcW w:w="3827" w:type="dxa"/>
          </w:tcPr>
          <w:p w:rsidR="00A41577" w:rsidRDefault="00A749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2. СССР в 1920–1930-е годы. </w:t>
            </w:r>
            <w:proofErr w:type="spellStart"/>
            <w:r>
              <w:rPr>
                <w:b/>
                <w:sz w:val="22"/>
                <w:szCs w:val="22"/>
              </w:rPr>
              <w:t>Межвоенный</w:t>
            </w:r>
            <w:proofErr w:type="spellEnd"/>
            <w:r>
              <w:rPr>
                <w:b/>
                <w:sz w:val="22"/>
                <w:szCs w:val="22"/>
              </w:rPr>
              <w:t xml:space="preserve"> период (1918–1939).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2.1 </w:t>
            </w:r>
            <w:r>
              <w:rPr>
                <w:sz w:val="22"/>
                <w:szCs w:val="22"/>
              </w:rPr>
              <w:t>СССР в 20-е годы. Новая экономическая политика.</w:t>
            </w:r>
          </w:p>
          <w:p w:rsidR="00A41577" w:rsidRDefault="00A415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Участвовать в семинаре на тему «Нэп как явление социально-экономической и общественно-политической жизни Советской страны».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proofErr w:type="gramStart"/>
            <w:r>
              <w:rPr>
                <w:color w:val="00000A"/>
                <w:sz w:val="22"/>
                <w:szCs w:val="22"/>
              </w:rPr>
              <w:t xml:space="preserve">Сравнивать основные варианты объединения советских республик, давать им оценку анализировать положения Конституции СССР 1924 г.), раскрывать значение образования СССР.  </w:t>
            </w:r>
            <w:proofErr w:type="gramEnd"/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Раскрывать сущность, основное содержание и результаты внутрипартийной борьбы в 1920 –1930-е гг.   </w:t>
            </w:r>
          </w:p>
        </w:tc>
      </w:tr>
      <w:tr w:rsidR="00A41577"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2,3,5,7,11</w:t>
            </w:r>
          </w:p>
        </w:tc>
        <w:tc>
          <w:tcPr>
            <w:tcW w:w="3827" w:type="dxa"/>
          </w:tcPr>
          <w:p w:rsidR="00A41577" w:rsidRDefault="00A7493E">
            <w:r>
              <w:rPr>
                <w:b/>
                <w:sz w:val="22"/>
                <w:szCs w:val="22"/>
              </w:rPr>
              <w:t xml:space="preserve">Тема 2.2  </w:t>
            </w:r>
            <w:r>
              <w:rPr>
                <w:sz w:val="22"/>
                <w:szCs w:val="22"/>
              </w:rPr>
              <w:t>Советский Союз в конце 1920-х–1930-е гг.</w:t>
            </w: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Представлять характеристику и оценку политических процессов 1930-х гг.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причины, методы и итоги индустриализации и коллективизации в СССР.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пятилетка, стахановское движение, коллективизация, раскулачивание, политические репрессии, «враг народа», ГУЛАГ.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поиск информации о ходе индустриализации и коллективизации в своем городе, крае (в форме исследовательского проекта).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Раскрывать особенности социальных процессо</w:t>
            </w:r>
            <w:proofErr w:type="gramStart"/>
            <w:r>
              <w:rPr>
                <w:color w:val="00000A"/>
                <w:sz w:val="22"/>
                <w:szCs w:val="22"/>
              </w:rPr>
              <w:t>в в СССР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 в 1930-е гг.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эволюцию политической системы в СССР в 1930-е гг., раскрывать предпосылки усиления централизации власти.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Анализировать информацию источников и работ историков о политических процессах и репрессиях 1930-х гг., давать оценку этим событиям.</w:t>
            </w:r>
          </w:p>
        </w:tc>
      </w:tr>
      <w:tr w:rsidR="00A41577">
        <w:trPr>
          <w:trHeight w:val="253"/>
        </w:trPr>
        <w:tc>
          <w:tcPr>
            <w:tcW w:w="1101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5,6,9,10</w:t>
            </w:r>
          </w:p>
        </w:tc>
        <w:tc>
          <w:tcPr>
            <w:tcW w:w="3827" w:type="dxa"/>
            <w:vMerge w:val="restart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2.3 </w:t>
            </w:r>
            <w:r>
              <w:rPr>
                <w:sz w:val="22"/>
                <w:szCs w:val="22"/>
              </w:rPr>
              <w:t>Культурное пространство советского общества в 1920–1930-е гг.</w:t>
            </w:r>
          </w:p>
        </w:tc>
        <w:tc>
          <w:tcPr>
            <w:tcW w:w="4643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информацию о политике в области культуры в 1920 – 1930-е гг., выявлять её основные тенденции. 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достижения советской науки и культуры.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подготовке и представлении материалов о творчестве и судьбах учёных, деятелей литературы и искусства 1920 – 1930-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х гг. (в форме биографических справок, эссе, презентаций, рефератов).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информацию о политике власти по отношению к различным религиозным конфессиям, о положении религии в СССР.</w:t>
            </w:r>
          </w:p>
        </w:tc>
      </w:tr>
      <w:tr w:rsidR="00A41577">
        <w:trPr>
          <w:trHeight w:val="253"/>
        </w:trPr>
        <w:tc>
          <w:tcPr>
            <w:tcW w:w="1101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A41577" w:rsidRDefault="00A41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41577">
        <w:trPr>
          <w:trHeight w:val="253"/>
        </w:trPr>
        <w:tc>
          <w:tcPr>
            <w:tcW w:w="1101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2,5,6,9,10</w:t>
            </w:r>
          </w:p>
        </w:tc>
        <w:tc>
          <w:tcPr>
            <w:tcW w:w="3827" w:type="dxa"/>
            <w:vMerge w:val="restart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2.4 </w:t>
            </w:r>
            <w:r>
              <w:rPr>
                <w:sz w:val="22"/>
                <w:szCs w:val="22"/>
              </w:rPr>
              <w:t>Внешняя политика СССР в 1920–1930-е годы.  СССР накануне Великой Отечественной войны</w:t>
            </w:r>
          </w:p>
        </w:tc>
        <w:tc>
          <w:tcPr>
            <w:tcW w:w="4643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кризиса Версальско-Вашингтонской системы и начала Второй мировой войны.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Приводить оценки Мюнхенского соглашения и советско-германских договоров 1939 г.</w:t>
            </w:r>
          </w:p>
        </w:tc>
      </w:tr>
      <w:tr w:rsidR="00A41577">
        <w:trPr>
          <w:trHeight w:val="253"/>
        </w:trPr>
        <w:tc>
          <w:tcPr>
            <w:tcW w:w="1101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Африки</w:t>
            </w:r>
          </w:p>
        </w:tc>
        <w:tc>
          <w:tcPr>
            <w:tcW w:w="4643" w:type="dxa"/>
            <w:vMerge/>
          </w:tcPr>
          <w:p w:rsidR="00A41577" w:rsidRDefault="00A41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41577">
        <w:trPr>
          <w:trHeight w:val="253"/>
        </w:trPr>
        <w:tc>
          <w:tcPr>
            <w:tcW w:w="1101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2,4,5,6,9,10</w:t>
            </w:r>
          </w:p>
        </w:tc>
        <w:tc>
          <w:tcPr>
            <w:tcW w:w="3827" w:type="dxa"/>
            <w:vMerge w:val="restart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2.5 </w:t>
            </w:r>
            <w:r>
              <w:rPr>
                <w:sz w:val="22"/>
                <w:szCs w:val="22"/>
              </w:rPr>
              <w:t>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</w:tc>
        <w:tc>
          <w:tcPr>
            <w:tcW w:w="4643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Версальско-Вашингтонская система, Лига Наций, репарации, «новый курс», Народный фронт.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революционных событиях 1918 – начала 1920-х гг. в Европе (причины, участники, ключевые события, итоги революций).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успехи и проблемы экономического развития стран Европы и США в 1920-е гг.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Раскрывать причины мирового экономического кризиса 1929 – 1933 гг. и его последствий.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сущность, причины успеха и противоречия «нового курса» президента США Ф. Рузвельта.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мировой экономический кризис, тоталитаризм, авторитаризм, фашизм, нацизм.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причины возникновения и распространения фашизма в Италии и нацизма в Германии.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Гражданской войне в Испании, </w:t>
            </w:r>
            <w:proofErr w:type="gramStart"/>
            <w:r>
              <w:rPr>
                <w:color w:val="00000A"/>
                <w:sz w:val="22"/>
                <w:szCs w:val="22"/>
              </w:rPr>
              <w:t>высказывать оценку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 ее последствий.</w:t>
            </w:r>
            <w:r>
              <w:rPr>
                <w:color w:val="00000A"/>
              </w:rPr>
              <w:t xml:space="preserve"> </w:t>
            </w:r>
          </w:p>
        </w:tc>
      </w:tr>
      <w:tr w:rsidR="00A41577">
        <w:trPr>
          <w:trHeight w:val="253"/>
        </w:trPr>
        <w:tc>
          <w:tcPr>
            <w:tcW w:w="1101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A41577" w:rsidRDefault="00A41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41577">
        <w:trPr>
          <w:trHeight w:val="2280"/>
        </w:trPr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2,4,5,6,11</w:t>
            </w:r>
          </w:p>
        </w:tc>
        <w:tc>
          <w:tcPr>
            <w:tcW w:w="3827" w:type="dxa"/>
          </w:tcPr>
          <w:p w:rsidR="00A41577" w:rsidRDefault="00A749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 Вторая мировая война: причины, состав участников, основные этапы и события, итоги. Великая Отечественная война. 1941–1945 годы.</w:t>
            </w:r>
          </w:p>
          <w:p w:rsidR="00A41577" w:rsidRDefault="00A7493E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Тема 3.1.</w:t>
            </w:r>
            <w:r>
              <w:t xml:space="preserve"> </w:t>
            </w:r>
            <w:r>
              <w:rPr>
                <w:sz w:val="22"/>
                <w:szCs w:val="22"/>
              </w:rPr>
              <w:t>Начало Второй мировой войны. Начальный период Великой Отечественной войны (июнь 1941 – осень 1942).</w:t>
            </w: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Называть, используя карту, участников и основные этапы Второй мировой войны.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роль отдельных фронтов в общем ходе Второй мировой войны.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proofErr w:type="gramStart"/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«странная война», план «Барбаросса», план «Ост», «новый порядок», коллаборационизм, геноцид, холокост, антигитлеровская коалиция, ленд-лиз, коренной перелом, движение Сопротивления, партизаны.  </w:t>
            </w:r>
            <w:proofErr w:type="gramEnd"/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Представлять биографические справки, очерки об участниках войны: полководцах, солдатах, тружениках тыла.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Раскрывать значение создания антигитлеровской коалиции и роль дипломатии в годы войны.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значение битвы под 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Москвой. </w:t>
            </w:r>
          </w:p>
        </w:tc>
      </w:tr>
      <w:tr w:rsidR="00A41577"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2,4,5,6,9,10</w:t>
            </w:r>
          </w:p>
        </w:tc>
        <w:tc>
          <w:tcPr>
            <w:tcW w:w="3827" w:type="dxa"/>
          </w:tcPr>
          <w:p w:rsidR="00A41577" w:rsidRDefault="00A7493E">
            <w:r>
              <w:rPr>
                <w:b/>
                <w:sz w:val="22"/>
                <w:szCs w:val="22"/>
              </w:rPr>
              <w:t xml:space="preserve">Тема 3.2  </w:t>
            </w:r>
            <w:r>
              <w:rPr>
                <w:sz w:val="22"/>
                <w:szCs w:val="22"/>
              </w:rPr>
              <w:t>Коренной перелом в ходе войны (осень 1942 – 1943 г.).</w:t>
            </w: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крупнейших военных операциях Второй мировой войны и Великой Отечественной войны – их масштабах, итогах и роли в общем ходе войны (в виде синхронистических и тематических таблиц, тезисов и др.).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Показывать особенности развития экономики в главных воюющих государствах, объяснять причины успехов советской экономики. </w:t>
            </w:r>
          </w:p>
        </w:tc>
      </w:tr>
      <w:tr w:rsidR="00A41577">
        <w:trPr>
          <w:trHeight w:val="253"/>
        </w:trPr>
        <w:tc>
          <w:tcPr>
            <w:tcW w:w="1101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2,5,9,10</w:t>
            </w:r>
          </w:p>
        </w:tc>
        <w:tc>
          <w:tcPr>
            <w:tcW w:w="3827" w:type="dxa"/>
            <w:vMerge w:val="restart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3.3  </w:t>
            </w:r>
            <w:r>
              <w:rPr>
                <w:sz w:val="22"/>
                <w:szCs w:val="22"/>
              </w:rPr>
              <w:t>Человек и культура в годы Великой Отечественной войны.</w:t>
            </w:r>
          </w:p>
        </w:tc>
        <w:tc>
          <w:tcPr>
            <w:tcW w:w="4643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Рассказывать о положении людей на фронте и в тылу, характеризовать жизнь людей в годы войны, привлекая информацию исторических источников (в том числе музейные материалы, воспоминания и т. д.).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Высказывать собственное суждение о причинах коллаборационизма в разных странах в годы войны.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подготовке проекта «Война в памяти народа» (с обращением к воспоминаниям людей старшего поколения, произведениям литературы, кинофильмам и др.).</w:t>
            </w:r>
          </w:p>
        </w:tc>
      </w:tr>
      <w:tr w:rsidR="00A41577">
        <w:trPr>
          <w:trHeight w:val="253"/>
        </w:trPr>
        <w:tc>
          <w:tcPr>
            <w:tcW w:w="1101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A41577" w:rsidRDefault="00A41577">
            <w:pPr>
              <w:tabs>
                <w:tab w:val="left" w:pos="1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A41577" w:rsidRDefault="00A41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41577">
        <w:trPr>
          <w:trHeight w:val="253"/>
        </w:trPr>
        <w:tc>
          <w:tcPr>
            <w:tcW w:w="1101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2,4,5,6,11</w:t>
            </w:r>
          </w:p>
        </w:tc>
        <w:tc>
          <w:tcPr>
            <w:tcW w:w="3827" w:type="dxa"/>
            <w:vMerge w:val="restart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3.4 </w:t>
            </w:r>
            <w:r>
              <w:rPr>
                <w:sz w:val="22"/>
                <w:szCs w:val="22"/>
              </w:rPr>
              <w:t>Победа СССР в Великой Отечественной войне. Завершение Второй мировой войны.</w:t>
            </w:r>
          </w:p>
        </w:tc>
        <w:tc>
          <w:tcPr>
            <w:tcW w:w="4643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итоги Второй мировой и Великой Отечественной войн, их историческое значение.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Представлять, используя карту, характеристику важнейших изменений, произошедших в мире после Второй мировой войны.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Раскрывать причины и последствия укрепления статуса СССР как великой державы.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создания и основы деятельности ООН.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4"/>
                <w:szCs w:val="24"/>
              </w:rPr>
            </w:pPr>
            <w:r>
              <w:rPr>
                <w:color w:val="00000A"/>
                <w:sz w:val="22"/>
                <w:szCs w:val="22"/>
              </w:rPr>
              <w:t>Объяснять причины формирования двух военно-политических блоков.</w:t>
            </w:r>
          </w:p>
        </w:tc>
      </w:tr>
      <w:tr w:rsidR="00A41577">
        <w:trPr>
          <w:trHeight w:val="253"/>
        </w:trPr>
        <w:tc>
          <w:tcPr>
            <w:tcW w:w="1101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A41577" w:rsidRDefault="00A41577">
            <w:pPr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A41577" w:rsidRDefault="00A41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41577">
        <w:trPr>
          <w:trHeight w:val="1042"/>
        </w:trPr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4,5,6,9,10</w:t>
            </w:r>
          </w:p>
        </w:tc>
        <w:tc>
          <w:tcPr>
            <w:tcW w:w="3827" w:type="dxa"/>
          </w:tcPr>
          <w:p w:rsidR="00A41577" w:rsidRDefault="00A749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4. СССР в 1945–1991 годы. Послевоенный мир.</w:t>
            </w:r>
          </w:p>
          <w:p w:rsidR="00A41577" w:rsidRDefault="00A7493E">
            <w:pPr>
              <w:jc w:val="both"/>
            </w:pPr>
            <w:r>
              <w:rPr>
                <w:b/>
              </w:rPr>
              <w:t xml:space="preserve">Тема 4.1 </w:t>
            </w:r>
            <w:r>
              <w:rPr>
                <w:sz w:val="22"/>
                <w:szCs w:val="22"/>
              </w:rPr>
              <w:t>СССР в 1945–1953 гг.</w:t>
            </w: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развитии СССР в первые послевоенные годы, основных задачах и мероприятиях внутренней и внешней политики.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процесс возрождения различных сторон жизни советского общества в послевоенные годы.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Проводить поиск информации о жизни людей в послевоенные годы (привлекая мемуарную, художественную литературу).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Участвовать в подготовке презентации </w:t>
            </w:r>
            <w:r>
              <w:rPr>
                <w:color w:val="00000A"/>
                <w:sz w:val="22"/>
                <w:szCs w:val="22"/>
              </w:rPr>
              <w:lastRenderedPageBreak/>
              <w:t>«Родной край (город) в первые послевоенные годы»</w:t>
            </w:r>
          </w:p>
        </w:tc>
      </w:tr>
      <w:tr w:rsidR="00A41577">
        <w:trPr>
          <w:trHeight w:val="1042"/>
        </w:trPr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2,3,5,7,11</w:t>
            </w:r>
          </w:p>
        </w:tc>
        <w:tc>
          <w:tcPr>
            <w:tcW w:w="3827" w:type="dxa"/>
          </w:tcPr>
          <w:p w:rsidR="00A41577" w:rsidRDefault="00A7493E">
            <w:r>
              <w:rPr>
                <w:b/>
                <w:sz w:val="22"/>
                <w:szCs w:val="22"/>
              </w:rPr>
              <w:t xml:space="preserve">Тема 4.2  </w:t>
            </w:r>
            <w:r>
              <w:rPr>
                <w:sz w:val="22"/>
                <w:szCs w:val="22"/>
              </w:rPr>
              <w:t>СССР в середине 1950-х – первой половине 1960-х гг.</w:t>
            </w: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перемены в общественно-политической жизни СССР, новые подходы к решению хозяйственных и социальных проблем, реформы.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обзор достижений советской науки и техники во второй половине 1950-х – первой половине 1960-х гг. (с использованием научно-популярной и справочной литературы), раскрывать их международное значение.</w:t>
            </w:r>
          </w:p>
        </w:tc>
      </w:tr>
      <w:tr w:rsidR="00A41577">
        <w:trPr>
          <w:trHeight w:val="1042"/>
        </w:trPr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2,3,5,7,11</w:t>
            </w:r>
          </w:p>
        </w:tc>
        <w:tc>
          <w:tcPr>
            <w:tcW w:w="3827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4.3 </w:t>
            </w:r>
            <w:r>
              <w:rPr>
                <w:sz w:val="22"/>
                <w:szCs w:val="22"/>
              </w:rPr>
              <w:t>Советское общество в середине 1960-х – начале 1980-х гг.</w:t>
            </w: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материал о тенденциях и результатах экономического и социального развития СССР в 1965 – начале 1980-х гг. (в форме сообщения, конспекта).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Объяснять, в чем проявлялись противоречия в развитии науки и техники, художественной культуры в рассматриваемый период.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Проводить поиск информации о повседневной жизни, интересах советских людей в 1960-е – середине 1980-х гг. (в том числе, путем опроса родственников, людей старших поколений)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Оценивать государственную деятельность Л. И. Брежнева.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материал о развитии международных отношений и внешней политике СССР (периоды улучшения и обострения международных отношений, ключевые события).</w:t>
            </w:r>
          </w:p>
        </w:tc>
      </w:tr>
      <w:tr w:rsidR="00A41577">
        <w:trPr>
          <w:trHeight w:val="1042"/>
        </w:trPr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2-7,11</w:t>
            </w:r>
          </w:p>
        </w:tc>
        <w:tc>
          <w:tcPr>
            <w:tcW w:w="3827" w:type="dxa"/>
          </w:tcPr>
          <w:p w:rsidR="00A41577" w:rsidRDefault="00A7493E">
            <w:r>
              <w:rPr>
                <w:b/>
                <w:sz w:val="22"/>
                <w:szCs w:val="22"/>
              </w:rPr>
              <w:t xml:space="preserve">Тема 4.4  </w:t>
            </w:r>
            <w:r>
              <w:rPr>
                <w:sz w:val="22"/>
                <w:szCs w:val="22"/>
              </w:rPr>
              <w:t>Политика «перестройки». Распад СССР (1985–1991 гг.).</w:t>
            </w: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причины и предпосылки перестройки в СССР.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понятия перестройка, гласность, плюрализм, парад суверенитетов.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поиск информации об изменениях в сфере экономики и общественной жизни в годы перестройки.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Составлять характеристику (политический портрет) М. С. Горбачева (с привлечением дополнительной литературы).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обсуждении вопросов о характере и последствиях перестройки, причинах кризиса советской системы и распада СССР, высказывать и аргументировать свое мнение.</w:t>
            </w:r>
          </w:p>
        </w:tc>
      </w:tr>
      <w:tr w:rsidR="00A41577">
        <w:trPr>
          <w:trHeight w:val="1042"/>
        </w:trPr>
        <w:tc>
          <w:tcPr>
            <w:tcW w:w="1101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2,5,6,9,10</w:t>
            </w:r>
          </w:p>
        </w:tc>
        <w:tc>
          <w:tcPr>
            <w:tcW w:w="3827" w:type="dxa"/>
            <w:vMerge w:val="restart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4.5</w:t>
            </w:r>
            <w:r>
              <w:rPr>
                <w:sz w:val="22"/>
                <w:szCs w:val="22"/>
              </w:rPr>
              <w:t xml:space="preserve">  Мир и международные отношения в годы холодной войны (вторая половина половине ХХ века).</w:t>
            </w:r>
          </w:p>
        </w:tc>
        <w:tc>
          <w:tcPr>
            <w:tcW w:w="4643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сущность «холодной войны», ее влияния на историю второй половины ХХ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основные периоды и тенденции развития международных 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отношений в 1945 г. – начале XXI в.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Рассказывать, используя карту, о международных кризисах 1940-х – 1960-х гг.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биполярный мир, «холодная война» «железный занавес», НАТО, СЭВ, ОВД, международные кризисы, разрядка международной напряженности, «новое политическое мышление», региональная интеграция, глобализация.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обсуждении событий современной международной жизни (с привлечением материалов СМИ).</w:t>
            </w:r>
          </w:p>
        </w:tc>
      </w:tr>
      <w:tr w:rsidR="00A41577">
        <w:trPr>
          <w:trHeight w:val="1042"/>
        </w:trPr>
        <w:tc>
          <w:tcPr>
            <w:tcW w:w="1101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A41577" w:rsidRDefault="00A41577">
            <w:pPr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A41577" w:rsidRDefault="00A41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41577">
        <w:trPr>
          <w:trHeight w:val="1042"/>
        </w:trPr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2,5,9,10</w:t>
            </w:r>
          </w:p>
        </w:tc>
        <w:tc>
          <w:tcPr>
            <w:tcW w:w="3827" w:type="dxa"/>
          </w:tcPr>
          <w:p w:rsidR="00A41577" w:rsidRDefault="00A7493E">
            <w:pPr>
              <w:jc w:val="both"/>
            </w:pPr>
            <w:r>
              <w:rPr>
                <w:b/>
                <w:sz w:val="22"/>
                <w:szCs w:val="22"/>
              </w:rPr>
              <w:t xml:space="preserve">Тема 4.6 </w:t>
            </w:r>
            <w:r>
              <w:rPr>
                <w:sz w:val="22"/>
                <w:szCs w:val="22"/>
              </w:rPr>
              <w:t xml:space="preserve"> Страны Восточной Европы, Азии, Африки и Латинской Америки во второй половине ХХ в.: проблемы и пути модернизации</w:t>
            </w: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основные этапы в истории восточноевропейских стран второй половины XX - начала XXI в.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Собирать материалы и готовить презентацию о событиях в Венгрии в 1956 г. и в Чехословакии в 1968 г.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мировая социалистическая система, СЭВ, ОВД, Пражская весна,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Солидарность, «бархатная революция», приватизация.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и анализировать информацию (в том числе из дополнительной литературы и СМИ) о развитии восточноевропейских стран в конце ХХ – начале ХХI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>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этапы освобождения стран Азии и Африки от колониальной и полуколониальной зависимости, раскрывать особенности развития этих стран во второй половине ХХ – начале ХХI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этапы развития стран Азии и Африки после их освобождения от колониальной и полуколониальной зависимости. 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и применять в историческом контексте понятия страны социалистической ориентации, неоколониализм, «новые индустриальные страны», традиционализм, фундаментализм.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Характеризовать особенности процесса национального освобождения и становления государственности в Индии и Пакистане.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причины успехов в развитии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Китая и Индии в конце ХХ – начале ХХ</w:t>
            </w:r>
            <w:proofErr w:type="gramStart"/>
            <w:r>
              <w:rPr>
                <w:color w:val="00000A"/>
                <w:sz w:val="22"/>
                <w:szCs w:val="22"/>
              </w:rPr>
              <w:t>I</w:t>
            </w:r>
            <w:proofErr w:type="gramEnd"/>
            <w:r>
              <w:rPr>
                <w:color w:val="00000A"/>
                <w:sz w:val="22"/>
                <w:szCs w:val="22"/>
              </w:rPr>
              <w:t xml:space="preserve"> в., высказывать суждения о перспективах этих стран.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Участвовать в дискуссии на тему «В чём причины успехов реформ в Китае: уроки для России» с привлечением работ историков и публицистов.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Сопоставлять реформистский и революционный пути решения социально-</w:t>
            </w:r>
            <w:r>
              <w:rPr>
                <w:color w:val="00000A"/>
                <w:sz w:val="22"/>
                <w:szCs w:val="22"/>
              </w:rPr>
              <w:lastRenderedPageBreak/>
              <w:t xml:space="preserve">экономических противоречий в странах Латинской Америки, высказывать суждения об их результативности.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Объяснять и применять в историческом контексте понятия импортозамещающая индустриализация, национализация, хунта, «левый поворот». 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2"/>
                <w:szCs w:val="22"/>
              </w:rPr>
              <w:t xml:space="preserve">Давать характеристику крупнейшим политическим деятелям Латинской Америки второй половины ХХ – начала ХХI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>.</w:t>
            </w:r>
          </w:p>
        </w:tc>
      </w:tr>
      <w:tr w:rsidR="00A41577">
        <w:trPr>
          <w:trHeight w:val="1042"/>
        </w:trPr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2-6,9,10</w:t>
            </w:r>
          </w:p>
        </w:tc>
        <w:tc>
          <w:tcPr>
            <w:tcW w:w="3827" w:type="dxa"/>
          </w:tcPr>
          <w:p w:rsidR="00A41577" w:rsidRDefault="00A749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5. Российская Федерация в 1992–2020 гг. Современный мир в условиях глобализации.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5.1 </w:t>
            </w:r>
            <w:r>
              <w:rPr>
                <w:sz w:val="24"/>
                <w:szCs w:val="24"/>
              </w:rPr>
              <w:t>Становление новой России (1992–1999 гг.).</w:t>
            </w: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Объяснять, в чем заключались трудности перехода к рыночной экономике, привлекая свидетельства современников.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темпы, масштабы, характер и социально-экономические последствия приватизации в России.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Сравнивать Конституцию России 1993 г. Конституцией СССР 1977 г. по самостоятельно сформулированным вопросам.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Объяснять причины военно-политического кризиса в Чечне и способы его разрешения в середине 1990-х гг.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Давать оценку итогам развития РФ в 1990-е гг.</w:t>
            </w:r>
          </w:p>
        </w:tc>
      </w:tr>
      <w:tr w:rsidR="00A41577">
        <w:trPr>
          <w:trHeight w:val="1042"/>
        </w:trPr>
        <w:tc>
          <w:tcPr>
            <w:tcW w:w="1101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2-6</w:t>
            </w:r>
          </w:p>
        </w:tc>
        <w:tc>
          <w:tcPr>
            <w:tcW w:w="3827" w:type="dxa"/>
          </w:tcPr>
          <w:p w:rsidR="00A41577" w:rsidRDefault="00A7493E">
            <w:pPr>
              <w:jc w:val="both"/>
            </w:pPr>
            <w:r>
              <w:rPr>
                <w:b/>
                <w:sz w:val="22"/>
                <w:szCs w:val="22"/>
              </w:rPr>
              <w:t>Тема 5.2</w:t>
            </w:r>
            <w:r>
              <w:rPr>
                <w:sz w:val="22"/>
                <w:szCs w:val="22"/>
              </w:rPr>
              <w:t xml:space="preserve"> Россия в XXI веке: вызовы времени и задачи модернизации.</w:t>
            </w:r>
          </w:p>
        </w:tc>
        <w:tc>
          <w:tcPr>
            <w:tcW w:w="4643" w:type="dxa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Систематизировать и раскрывать основные направления реформаторской деятельности руководства РФ в начале ХХI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>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Рассказывать о государственных символах России в контексте формирования нового образа страны.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Представлять краткую характеристику основных политических партий современной России, назвать их лидеров.</w:t>
            </w:r>
          </w:p>
        </w:tc>
      </w:tr>
      <w:tr w:rsidR="00A41577">
        <w:trPr>
          <w:trHeight w:val="1042"/>
        </w:trPr>
        <w:tc>
          <w:tcPr>
            <w:tcW w:w="1101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2,5,6,7,11</w:t>
            </w:r>
          </w:p>
        </w:tc>
        <w:tc>
          <w:tcPr>
            <w:tcW w:w="3827" w:type="dxa"/>
            <w:vMerge w:val="restart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5.3</w:t>
            </w:r>
            <w:r>
              <w:rPr>
                <w:sz w:val="22"/>
                <w:szCs w:val="22"/>
              </w:rPr>
              <w:t xml:space="preserve"> Современный мир. Глобальные проблемы человечества.</w:t>
            </w:r>
          </w:p>
        </w:tc>
        <w:tc>
          <w:tcPr>
            <w:tcW w:w="4643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 xml:space="preserve">Называть глобальные проблемы и вызовы, с которыми столкнулась России в ХХI </w:t>
            </w:r>
            <w:proofErr w:type="gramStart"/>
            <w:r>
              <w:rPr>
                <w:color w:val="00000A"/>
                <w:sz w:val="22"/>
                <w:szCs w:val="22"/>
              </w:rPr>
              <w:t>в</w:t>
            </w:r>
            <w:proofErr w:type="gramEnd"/>
            <w:r>
              <w:rPr>
                <w:color w:val="00000A"/>
                <w:sz w:val="22"/>
                <w:szCs w:val="22"/>
              </w:rPr>
              <w:t>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ключевые события политической истории современной России в XXI в.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Систематизировать материалы печати и телевидения об актуальных проблемах и событиях в жизни современного российского общества, представлять их в виде обзора, реферата.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color w:val="00000A"/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Проводить обзор текущей информации телевидения и прессы о внешнеполитической деятельности руководителей страны.</w:t>
            </w:r>
          </w:p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  <w:jc w:val="both"/>
              <w:rPr>
                <w:sz w:val="22"/>
                <w:szCs w:val="22"/>
              </w:rPr>
            </w:pPr>
            <w:r>
              <w:rPr>
                <w:color w:val="00000A"/>
                <w:sz w:val="22"/>
                <w:szCs w:val="22"/>
              </w:rPr>
              <w:t>Характеризовать место и роль России в современном мире.</w:t>
            </w:r>
          </w:p>
        </w:tc>
      </w:tr>
      <w:tr w:rsidR="00A41577">
        <w:trPr>
          <w:trHeight w:val="1042"/>
        </w:trPr>
        <w:tc>
          <w:tcPr>
            <w:tcW w:w="1101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A41577" w:rsidRDefault="00A41577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43" w:type="dxa"/>
            <w:vMerge/>
          </w:tcPr>
          <w:p w:rsidR="00A41577" w:rsidRDefault="00A41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Программа учебной дисциплины способствует формированию следующих компетенций, предъявляемых ФГОС по реализуемой специальности.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Общие компетенции (</w:t>
      </w: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>):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ОК</w:t>
      </w:r>
      <w:proofErr w:type="gramEnd"/>
      <w:r>
        <w:rPr>
          <w:sz w:val="22"/>
          <w:szCs w:val="22"/>
        </w:rPr>
        <w:t xml:space="preserve"> 03. Планировать и реализовывать собственное профессиональное и личностное развитие;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09. Использовать информационные технологии в профессиональной деятельности;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10. Пользоваться профессиональной документацией на государственном и иностранном языках;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A41577" w:rsidRDefault="00A41577">
      <w:pPr>
        <w:tabs>
          <w:tab w:val="left" w:pos="2835"/>
        </w:tabs>
        <w:ind w:firstLine="709"/>
        <w:jc w:val="both"/>
        <w:rPr>
          <w:sz w:val="22"/>
          <w:szCs w:val="22"/>
        </w:rPr>
      </w:pP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1.4.1 Синхронизация предметных, личностных и </w:t>
      </w:r>
      <w:proofErr w:type="spellStart"/>
      <w:r>
        <w:rPr>
          <w:b/>
          <w:sz w:val="22"/>
          <w:szCs w:val="22"/>
        </w:rPr>
        <w:t>метапредметных</w:t>
      </w:r>
      <w:proofErr w:type="spellEnd"/>
      <w:r>
        <w:rPr>
          <w:b/>
          <w:sz w:val="22"/>
          <w:szCs w:val="22"/>
        </w:rPr>
        <w:t xml:space="preserve"> результатов с общими и профессиональными компетенциями.</w:t>
      </w:r>
    </w:p>
    <w:p w:rsidR="00A41577" w:rsidRDefault="00A41577">
      <w:pPr>
        <w:ind w:firstLine="709"/>
        <w:jc w:val="both"/>
        <w:rPr>
          <w:i/>
          <w:sz w:val="28"/>
          <w:szCs w:val="28"/>
        </w:rPr>
      </w:pPr>
    </w:p>
    <w:tbl>
      <w:tblPr>
        <w:tblStyle w:val="aa"/>
        <w:tblW w:w="913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5"/>
        <w:gridCol w:w="3840"/>
        <w:gridCol w:w="2940"/>
      </w:tblGrid>
      <w:tr w:rsidR="00A41577">
        <w:trPr>
          <w:trHeight w:val="949"/>
          <w:jc w:val="center"/>
        </w:trPr>
        <w:tc>
          <w:tcPr>
            <w:tcW w:w="235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1ci93xb" w:colFirst="0" w:colLast="0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Общие компетенции</w:t>
            </w:r>
          </w:p>
        </w:tc>
        <w:tc>
          <w:tcPr>
            <w:tcW w:w="38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 результаты (ЛР)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результаты (МР)</w:t>
            </w:r>
          </w:p>
        </w:tc>
        <w:tc>
          <w:tcPr>
            <w:tcW w:w="29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Предметные результаты по предмету «История»: базовый уровень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41577">
        <w:trPr>
          <w:jc w:val="center"/>
        </w:trPr>
        <w:tc>
          <w:tcPr>
            <w:tcW w:w="2355" w:type="dxa"/>
          </w:tcPr>
          <w:p w:rsidR="00A41577" w:rsidRDefault="00A7493E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результаты (регулятивные):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давать оценку новым ситуациям;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делать осознанный выбор, аргументировать его, брать ответственность за решение;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приобретенный опыт;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уметь оценивать риски и своевременно принимать решения по их снижению</w:t>
            </w:r>
          </w:p>
        </w:tc>
        <w:tc>
          <w:tcPr>
            <w:tcW w:w="29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представлений о предмете, функциях и методах исторической науки, особенностях исторического познания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1577">
        <w:trPr>
          <w:jc w:val="center"/>
        </w:trPr>
        <w:tc>
          <w:tcPr>
            <w:tcW w:w="2355" w:type="dxa"/>
          </w:tcPr>
          <w:p w:rsidR="00A41577" w:rsidRDefault="00A7493E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8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результаты (познавательные):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Владение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источников, выявление общего и различий; соотнесение информации источников с историческим контекстом; высказывание суждений о степени полноты и достоверности источника)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 владение умениями анализа и объяснения исторических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событий, процессов, явлений истории России и всеобщей истории ХХ – начала XXI в. (систематизация; сравнение; владение ключевыми историческими понятиями; соотнесение единичных фактов и общих явлений, процессов; объяснение причин и следствий событий);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владение умениями исторического описания (реконструкции) событий истории России и всеобщей истории ХХ – начала XXI в., образа жизни людей и его изменения в Новейшую эпоху; составления характеристик исторических личностей с использованием учебной и научно-популярной литературы (в форме устного или письменного сообщения);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опыта рассмотрения исторических версий и оценок событий и личностей истории России и всеобщей истории ХХ – начала XXI в., их сопоставления, определения общего и различий</w:t>
            </w:r>
          </w:p>
        </w:tc>
      </w:tr>
      <w:tr w:rsidR="00A41577">
        <w:trPr>
          <w:jc w:val="center"/>
        </w:trPr>
        <w:tc>
          <w:tcPr>
            <w:tcW w:w="2355" w:type="dxa"/>
          </w:tcPr>
          <w:p w:rsidR="00A41577" w:rsidRDefault="00A7493E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 (трудового воспитания):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готовность к труду, осознание ценности мастерства, трудолюбие;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готовность и способность к образованию и самообразованию на протяжении всей жизни.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результаты (коммуникативные):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осуществлять позитивное стратегическое поведение в различных ситуациях проявлять творчество и воображение, быть инициативным;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предлагать новые проекты, оценивать идеи с позиции новизны, оригинальности, практической значимости</w:t>
            </w:r>
          </w:p>
        </w:tc>
        <w:tc>
          <w:tcPr>
            <w:tcW w:w="2940" w:type="dxa"/>
            <w:vMerge w:val="restart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 Осуществление проектной, учебно-исследовательской деятельности в форме участия в подготовке учебных проектов по отечественной истории Новейшего времени, в том числе – на региональном материале (с использованием ресурсов библиотек, музеев и т.д.)</w:t>
            </w:r>
          </w:p>
        </w:tc>
      </w:tr>
      <w:tr w:rsidR="00A41577">
        <w:trPr>
          <w:jc w:val="center"/>
        </w:trPr>
        <w:tc>
          <w:tcPr>
            <w:tcW w:w="235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04. Эффективно взаимодействовать и работать в коллективе и команде</w:t>
            </w:r>
          </w:p>
        </w:tc>
        <w:tc>
          <w:tcPr>
            <w:tcW w:w="38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результаты (коммуникативные):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владеть различными способами общения и взаимодействия; аргументированно вести диалог, уметь смягчать конфликтные ситуации;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понимать и использовать преимущества командной и индивидуальной работы;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выбирать тематику и методы совместных действий с учетом общих интересов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возможностей каждого члена коллектива;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оценивать качество своего вклада и каждого участника команды в общий результат по разработанным критериям</w:t>
            </w:r>
          </w:p>
        </w:tc>
        <w:tc>
          <w:tcPr>
            <w:tcW w:w="2940" w:type="dxa"/>
            <w:vMerge/>
          </w:tcPr>
          <w:p w:rsidR="00A41577" w:rsidRDefault="00A41577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A41577">
        <w:trPr>
          <w:jc w:val="center"/>
        </w:trPr>
        <w:tc>
          <w:tcPr>
            <w:tcW w:w="2355" w:type="dxa"/>
          </w:tcPr>
          <w:p w:rsidR="00A41577" w:rsidRDefault="00A7493E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результаты (коммуникативные):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color w:val="7B7B7B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-осуществлять коммуникации во всех сферах жизни;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развернуто и логично излагать свою точку зрения с использованием языковых средств.</w:t>
            </w:r>
          </w:p>
        </w:tc>
        <w:tc>
          <w:tcPr>
            <w:tcW w:w="29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 Способность применять исторические знания в учебной, внешкольной и общественной деятельности, поликультурном общении (анализ современных событий и ситуаций с учетом их исторических предпосылок, применение исторической аргументации в школьных и социальных обсуждениях);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1577">
        <w:trPr>
          <w:jc w:val="center"/>
        </w:trPr>
        <w:tc>
          <w:tcPr>
            <w:tcW w:w="2355" w:type="dxa"/>
          </w:tcPr>
          <w:p w:rsidR="00A41577" w:rsidRDefault="00A7493E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 (гражданского воспитания):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принятие традиционных национальных, общечеловеческих гуманистических и демократических ценностей;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признакам.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 (патриотического воспитания):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результаты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уховно-нравственного воспитания):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осознание духовных ценностей российского народа;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нравственного сознания</w:t>
            </w:r>
          </w:p>
        </w:tc>
        <w:tc>
          <w:tcPr>
            <w:tcW w:w="29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Владение комплексом знаний об истории России и человечества в целом в ХХ – начале XXI в., понимание места России в мировой истории Новейшей эпохи,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представлений о соотношении истории мира, своей страны, региона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1577">
        <w:trPr>
          <w:jc w:val="center"/>
        </w:trPr>
        <w:tc>
          <w:tcPr>
            <w:tcW w:w="2355" w:type="dxa"/>
          </w:tcPr>
          <w:p w:rsidR="00A41577" w:rsidRDefault="00A7493E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ситуациях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Личностные (экологического воспитания):</w:t>
            </w:r>
            <w:proofErr w:type="gramEnd"/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планирование и осуществление действий в окружающей среде на основе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знания целей устойчивого развития человечества;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расширение опыта деятельности экологической направленности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vMerge w:val="restart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8. Способность применять исторические знания в образовательной, внешкольной и общественной деятельности, поликультурном общении (анализ современных событий и ситуаций с учетом их исторических предпосылок, применение исторической аргументации в школьных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социальных обсуждениях).</w:t>
            </w:r>
          </w:p>
        </w:tc>
      </w:tr>
      <w:tr w:rsidR="00A41577">
        <w:trPr>
          <w:trHeight w:val="230"/>
          <w:jc w:val="center"/>
        </w:trPr>
        <w:tc>
          <w:tcPr>
            <w:tcW w:w="2355" w:type="dxa"/>
            <w:vMerge w:val="restart"/>
          </w:tcPr>
          <w:p w:rsidR="00A41577" w:rsidRDefault="00A7493E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08. Использовать </w:t>
            </w:r>
          </w:p>
          <w:p w:rsidR="00A41577" w:rsidRDefault="00A7493E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:rsidR="00A41577" w:rsidRDefault="00A41577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 w:val="restart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Личностные (физического воспитания):</w:t>
            </w:r>
            <w:proofErr w:type="gramEnd"/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потребность в физическом совершенствовании, занятиях спортивно-оздоровительной деятельностью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активное неприятие вредных привычек и иных форм причинения вреда физическому и психическому здоровью</w:t>
            </w:r>
          </w:p>
        </w:tc>
        <w:tc>
          <w:tcPr>
            <w:tcW w:w="2940" w:type="dxa"/>
            <w:vMerge/>
          </w:tcPr>
          <w:p w:rsidR="00A41577" w:rsidRDefault="00A41577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1577">
        <w:trPr>
          <w:trHeight w:val="200"/>
          <w:jc w:val="center"/>
        </w:trPr>
        <w:tc>
          <w:tcPr>
            <w:tcW w:w="2355" w:type="dxa"/>
            <w:vMerge/>
          </w:tcPr>
          <w:p w:rsidR="00A41577" w:rsidRDefault="00A41577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</w:tcPr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применять исторические знания в образовательной, внешкольной и общественной деятельности, поликультурном общении (анализ современных событий и </w:t>
            </w:r>
            <w:proofErr w:type="gramEnd"/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ситуаций с учетом их исторических предпосылок, применение исторической аргументации в школьных и социальных обсуждениях)</w:t>
            </w:r>
          </w:p>
        </w:tc>
      </w:tr>
      <w:tr w:rsidR="00A41577">
        <w:trPr>
          <w:trHeight w:val="264"/>
          <w:jc w:val="center"/>
        </w:trPr>
        <w:tc>
          <w:tcPr>
            <w:tcW w:w="2355" w:type="dxa"/>
            <w:vMerge w:val="restart"/>
          </w:tcPr>
          <w:p w:rsidR="00A41577" w:rsidRDefault="00A74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09. Использовать информационные технологии в профессиональной деятельности</w:t>
            </w:r>
          </w:p>
        </w:tc>
        <w:tc>
          <w:tcPr>
            <w:tcW w:w="3840" w:type="dxa"/>
            <w:vMerge w:val="restart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результаты (познавательные):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2940" w:type="dxa"/>
            <w:vMerge w:val="restart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источников, выявление общего и различий; соотнесение информации источников с историческим контекстом; высказывание суждений о степени полноты и достоверности источника</w:t>
            </w:r>
            <w:proofErr w:type="gramEnd"/>
          </w:p>
        </w:tc>
      </w:tr>
      <w:tr w:rsidR="00A41577">
        <w:trPr>
          <w:trHeight w:val="230"/>
          <w:jc w:val="center"/>
        </w:trPr>
        <w:tc>
          <w:tcPr>
            <w:tcW w:w="2355" w:type="dxa"/>
            <w:vMerge/>
          </w:tcPr>
          <w:p w:rsidR="00A41577" w:rsidRDefault="00A41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Merge/>
          </w:tcPr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40" w:type="dxa"/>
            <w:vMerge/>
          </w:tcPr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1577">
        <w:trPr>
          <w:jc w:val="center"/>
        </w:trPr>
        <w:tc>
          <w:tcPr>
            <w:tcW w:w="2355" w:type="dxa"/>
          </w:tcPr>
          <w:p w:rsidR="00A41577" w:rsidRDefault="00A7493E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10. Пользоваться профессиональной документацией на государственном и иностранном языках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Личностные результаты (ценности научного познания):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языковой и читательской культуры как средства взаимодействия между людьми и познания мира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9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источников, выявление общего и различий; соотнесение информации источников с историческим контекстом; высказывание суждений о степени полноты и достоверности источника</w:t>
            </w:r>
            <w:proofErr w:type="gramEnd"/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1577">
        <w:trPr>
          <w:jc w:val="center"/>
        </w:trPr>
        <w:tc>
          <w:tcPr>
            <w:tcW w:w="2355" w:type="dxa"/>
          </w:tcPr>
          <w:p w:rsidR="00A41577" w:rsidRDefault="00A7493E">
            <w:pPr>
              <w:tabs>
                <w:tab w:val="left" w:pos="2835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11. Использовать знания по финансовой грамотности,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планировать предпринимательскую деятельность в профессиональной сфере.</w:t>
            </w:r>
          </w:p>
        </w:tc>
        <w:tc>
          <w:tcPr>
            <w:tcW w:w="38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результаты (регулятивные):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самостоятельно составлять план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 проблемы с учетом имеющихся ресурсов, собственных возможностей и предпочтений;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давать оценку новым ситуациям;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делать осознанный выбор, аргументировать его, брать ответственность за решение;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приобретенный опыт;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уметь оценивать риски и своевременно принимать решения по их снижению</w:t>
            </w:r>
          </w:p>
        </w:tc>
        <w:tc>
          <w:tcPr>
            <w:tcW w:w="294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представлений о предмете, функциях и методах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исторической науки, особенностях исторического познания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1.4.2 Преемственность образовательных результатов с учетом профессиональной направленности основной образовательной программы среднего профессионального образования.</w:t>
      </w:r>
    </w:p>
    <w:p w:rsidR="00A41577" w:rsidRDefault="00A41577">
      <w:pPr>
        <w:widowControl w:val="0"/>
        <w:ind w:left="1069" w:hanging="284"/>
        <w:jc w:val="right"/>
        <w:rPr>
          <w:sz w:val="28"/>
          <w:szCs w:val="28"/>
        </w:rPr>
      </w:pPr>
    </w:p>
    <w:tbl>
      <w:tblPr>
        <w:tblStyle w:val="ab"/>
        <w:tblW w:w="9225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38"/>
        <w:gridCol w:w="1599"/>
        <w:gridCol w:w="1599"/>
        <w:gridCol w:w="2989"/>
      </w:tblGrid>
      <w:tr w:rsidR="00A41577">
        <w:trPr>
          <w:trHeight w:val="1134"/>
        </w:trPr>
        <w:tc>
          <w:tcPr>
            <w:tcW w:w="3037" w:type="dxa"/>
            <w:vAlign w:val="center"/>
          </w:tcPr>
          <w:p w:rsidR="00A41577" w:rsidRDefault="00A7493E">
            <w:pPr>
              <w:ind w:left="142" w:firstLine="42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раздела, темы</w:t>
            </w:r>
          </w:p>
        </w:tc>
        <w:tc>
          <w:tcPr>
            <w:tcW w:w="1599" w:type="dxa"/>
            <w:vAlign w:val="center"/>
          </w:tcPr>
          <w:p w:rsidR="00A41577" w:rsidRDefault="00A7493E">
            <w:pPr>
              <w:ind w:right="-103" w:firstLine="28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Коды образовател</w:t>
            </w:r>
            <w:proofErr w:type="gramStart"/>
            <w:r>
              <w:rPr>
                <w:b/>
                <w:sz w:val="20"/>
                <w:szCs w:val="20"/>
              </w:rPr>
              <w:t>ь-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ных</w:t>
            </w:r>
            <w:proofErr w:type="spellEnd"/>
            <w:r>
              <w:rPr>
                <w:b/>
                <w:sz w:val="20"/>
                <w:szCs w:val="20"/>
              </w:rPr>
              <w:t xml:space="preserve"> результатов</w:t>
            </w:r>
          </w:p>
          <w:p w:rsidR="00A41577" w:rsidRDefault="00A7493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(ЛР, МТР, </w:t>
            </w:r>
            <w:proofErr w:type="gramStart"/>
            <w:r>
              <w:rPr>
                <w:b/>
                <w:sz w:val="20"/>
                <w:szCs w:val="20"/>
              </w:rPr>
              <w:t>ПР</w:t>
            </w:r>
            <w:proofErr w:type="gramEnd"/>
            <w:r>
              <w:rPr>
                <w:b/>
                <w:sz w:val="20"/>
                <w:szCs w:val="20"/>
              </w:rPr>
              <w:t>, ОК, ПК)</w:t>
            </w:r>
          </w:p>
        </w:tc>
        <w:tc>
          <w:tcPr>
            <w:tcW w:w="1599" w:type="dxa"/>
            <w:vAlign w:val="center"/>
          </w:tcPr>
          <w:p w:rsidR="00A41577" w:rsidRDefault="00A7493E">
            <w:pPr>
              <w:ind w:right="-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ПМ, МДК</w:t>
            </w:r>
          </w:p>
        </w:tc>
        <w:tc>
          <w:tcPr>
            <w:tcW w:w="2988" w:type="dxa"/>
            <w:vAlign w:val="center"/>
          </w:tcPr>
          <w:p w:rsidR="00A41577" w:rsidRDefault="00A7493E">
            <w:pPr>
              <w:ind w:left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Варианты междисциплинарных заданий</w:t>
            </w:r>
          </w:p>
        </w:tc>
      </w:tr>
      <w:tr w:rsidR="00A41577">
        <w:trPr>
          <w:trHeight w:val="1047"/>
        </w:trPr>
        <w:tc>
          <w:tcPr>
            <w:tcW w:w="3037" w:type="dxa"/>
          </w:tcPr>
          <w:p w:rsidR="00A41577" w:rsidRDefault="00A7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2. СССР в 1920–1930-е годы. </w:t>
            </w:r>
            <w:proofErr w:type="spellStart"/>
            <w:r>
              <w:rPr>
                <w:b/>
                <w:sz w:val="20"/>
                <w:szCs w:val="20"/>
              </w:rPr>
              <w:t>Межвоенный</w:t>
            </w:r>
            <w:proofErr w:type="spellEnd"/>
            <w:r>
              <w:rPr>
                <w:b/>
                <w:sz w:val="20"/>
                <w:szCs w:val="20"/>
              </w:rPr>
              <w:t xml:space="preserve"> период (1918–1939)</w:t>
            </w:r>
          </w:p>
          <w:p w:rsidR="00A41577" w:rsidRDefault="00A7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2.3 Культурное пространство советского общества в 1920–1930-е гг.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Образование, наука и культура в 1930-е гг. Академия наук и научные институты. Выдающиеся ученые, конструкторы и их достижения.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Открытие промышленных методов получения синтетического каучука, аммиака, метанола, высокооктанового топлива, искусственных удобрений.</w:t>
            </w:r>
          </w:p>
          <w:p w:rsidR="00A41577" w:rsidRDefault="00A4157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9" w:type="dxa"/>
          </w:tcPr>
          <w:p w:rsidR="00A41577" w:rsidRDefault="00A74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ПРб.01. ПРб.02. ПРб.03. ПРб.05.</w:t>
            </w:r>
          </w:p>
          <w:p w:rsidR="00A41577" w:rsidRDefault="00A74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04. ЛР 08. ЛР 09. ЛР 13.</w:t>
            </w:r>
          </w:p>
          <w:p w:rsidR="00A41577" w:rsidRDefault="00A74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02. МР 03. МР 04. МР 09.</w:t>
            </w:r>
          </w:p>
          <w:p w:rsidR="00A41577" w:rsidRDefault="00A7493E">
            <w:pPr>
              <w:ind w:right="-103"/>
              <w:rPr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1 ОК 2 ОК 4 ОК 8</w:t>
            </w:r>
          </w:p>
        </w:tc>
        <w:tc>
          <w:tcPr>
            <w:tcW w:w="1599" w:type="dxa"/>
          </w:tcPr>
          <w:p w:rsidR="00A41577" w:rsidRDefault="00A74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ОП.06 Теоретические основы химической технологии</w:t>
            </w:r>
          </w:p>
        </w:tc>
        <w:tc>
          <w:tcPr>
            <w:tcW w:w="2988" w:type="dxa"/>
          </w:tcPr>
          <w:p w:rsidR="00A41577" w:rsidRDefault="00A7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фрагментов исторических источников (воспоминаний участников и очевидцев событий) об образовании и науке в советском обществе 1920–1930-х гг.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доклад по теме «История химической промышленности в  СССР».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Задания, направленные на формирование умений устанавливать </w:t>
            </w:r>
            <w:proofErr w:type="spellStart"/>
            <w:r>
              <w:rPr>
                <w:sz w:val="20"/>
                <w:szCs w:val="20"/>
              </w:rPr>
              <w:t>причинно</w:t>
            </w:r>
            <w:proofErr w:type="spellEnd"/>
            <w:r>
              <w:rPr>
                <w:sz w:val="20"/>
                <w:szCs w:val="20"/>
              </w:rPr>
              <w:t xml:space="preserve"> - следственные связи. Задания, направленные на </w:t>
            </w:r>
            <w:proofErr w:type="spellStart"/>
            <w:r>
              <w:rPr>
                <w:sz w:val="20"/>
                <w:szCs w:val="20"/>
              </w:rPr>
              <w:t>формир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вание</w:t>
            </w:r>
            <w:proofErr w:type="spellEnd"/>
            <w:r>
              <w:rPr>
                <w:sz w:val="20"/>
                <w:szCs w:val="20"/>
              </w:rPr>
              <w:t xml:space="preserve"> умений проводить поиск исторической информации в письменных источниках. </w:t>
            </w:r>
          </w:p>
        </w:tc>
      </w:tr>
      <w:tr w:rsidR="00A41577">
        <w:trPr>
          <w:trHeight w:val="1047"/>
        </w:trPr>
        <w:tc>
          <w:tcPr>
            <w:tcW w:w="3037" w:type="dxa"/>
          </w:tcPr>
          <w:p w:rsidR="00A41577" w:rsidRDefault="00A7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3. Вторая мировая война: причины, состав участников, основные этапы и события, итоги.  Великая Отечественная война. 1941 – 1945 гг.</w:t>
            </w:r>
          </w:p>
          <w:p w:rsidR="00A41577" w:rsidRDefault="00A7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3.4 Победа СССР в Великой Отечественной войне.  Завершение Второй мировой войны.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Теоретические и </w:t>
            </w:r>
            <w:proofErr w:type="spellStart"/>
            <w:r>
              <w:rPr>
                <w:sz w:val="20"/>
                <w:szCs w:val="20"/>
              </w:rPr>
              <w:t>экспериме</w:t>
            </w:r>
            <w:proofErr w:type="gramStart"/>
            <w:r>
              <w:rPr>
                <w:sz w:val="20"/>
                <w:szCs w:val="20"/>
              </w:rPr>
              <w:t>н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тальные</w:t>
            </w:r>
            <w:proofErr w:type="spellEnd"/>
            <w:r>
              <w:rPr>
                <w:sz w:val="20"/>
                <w:szCs w:val="20"/>
              </w:rPr>
              <w:t xml:space="preserve"> предпосылки для конструирования новых видов вооружения. Ряд важнейших достижений советских ученых в области военно-прикладных научных знаний модификации военной техники. Развитие ядерной физики и ракетной техники.  Нефтепереработка в годы ВОВ.</w:t>
            </w:r>
          </w:p>
        </w:tc>
        <w:tc>
          <w:tcPr>
            <w:tcW w:w="1599" w:type="dxa"/>
          </w:tcPr>
          <w:p w:rsidR="00A41577" w:rsidRDefault="00A749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ПРб</w:t>
            </w:r>
            <w:proofErr w:type="spellEnd"/>
            <w:r>
              <w:rPr>
                <w:sz w:val="20"/>
                <w:szCs w:val="20"/>
              </w:rPr>
              <w:t xml:space="preserve"> 03, </w:t>
            </w:r>
            <w:proofErr w:type="spellStart"/>
            <w:r>
              <w:rPr>
                <w:sz w:val="20"/>
                <w:szCs w:val="20"/>
              </w:rPr>
              <w:t>ПРб</w:t>
            </w:r>
            <w:proofErr w:type="spellEnd"/>
            <w:r>
              <w:rPr>
                <w:sz w:val="20"/>
                <w:szCs w:val="20"/>
              </w:rPr>
              <w:t xml:space="preserve"> 04, </w:t>
            </w:r>
            <w:proofErr w:type="spellStart"/>
            <w:r>
              <w:rPr>
                <w:sz w:val="20"/>
                <w:szCs w:val="20"/>
              </w:rPr>
              <w:t>ПРб</w:t>
            </w:r>
            <w:proofErr w:type="spellEnd"/>
            <w:r>
              <w:rPr>
                <w:sz w:val="20"/>
                <w:szCs w:val="20"/>
              </w:rPr>
              <w:t xml:space="preserve"> 05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01, ЛР 05, ЛР 06, ЛР 07, ЛР 09, ЛР 11, ЛР 12, ЛР 13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01, МР 02, МР 03, МР 05, МР 06, МР 07, МР 08, МР 09</w:t>
            </w:r>
          </w:p>
          <w:p w:rsidR="00A41577" w:rsidRDefault="00A7493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01, ОК 02, ОК 03, ОК 04, ОК 05, ОК 06, ОК 07, ОК 08, ОК 09, ОК 10, ОК 11</w:t>
            </w:r>
          </w:p>
          <w:p w:rsidR="00A41577" w:rsidRDefault="00A7493E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ПК 1.3.</w:t>
            </w:r>
          </w:p>
        </w:tc>
        <w:tc>
          <w:tcPr>
            <w:tcW w:w="1599" w:type="dxa"/>
          </w:tcPr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МДК 01.01 Технологическое оборудование и </w:t>
            </w:r>
            <w:proofErr w:type="spellStart"/>
            <w:r>
              <w:rPr>
                <w:sz w:val="20"/>
                <w:szCs w:val="20"/>
              </w:rPr>
              <w:t>коммуник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88" w:type="dxa"/>
          </w:tcPr>
          <w:p w:rsidR="00A41577" w:rsidRDefault="00A7493E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Задания, направленные на формирование умений устанавливать причинн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следственные связи. Задания, направленные на формирование умений давать сравнительную характеристику объектов или явлений. Задания, направленные на формирование умений проводить поиск исторической информации в письменных источниках. Задания, направленные на формирование умений работать с иллюстративным материалом (фото, техническое описание, схемы, формуляры приборов).</w:t>
            </w:r>
          </w:p>
        </w:tc>
      </w:tr>
      <w:tr w:rsidR="00A41577">
        <w:trPr>
          <w:trHeight w:val="1047"/>
        </w:trPr>
        <w:tc>
          <w:tcPr>
            <w:tcW w:w="3037" w:type="dxa"/>
          </w:tcPr>
          <w:p w:rsidR="00A41577" w:rsidRDefault="00A7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Раздел 4. СССР в 1945–1991 гг.  Послевоенный мир</w:t>
            </w:r>
            <w:r>
              <w:rPr>
                <w:sz w:val="20"/>
                <w:szCs w:val="20"/>
              </w:rPr>
              <w:t>.</w:t>
            </w:r>
          </w:p>
          <w:p w:rsidR="00A41577" w:rsidRDefault="00A7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4.3 Советское общество в середине 1960-х – начале 1980-х гг.  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Появление в 1950-60-е гг. научных исследований и разработок советских ученых в области точных и естественных наук были отмечены Нобелевскими премиями: </w:t>
            </w:r>
            <w:proofErr w:type="gramStart"/>
            <w:r>
              <w:rPr>
                <w:sz w:val="20"/>
                <w:szCs w:val="20"/>
              </w:rPr>
              <w:t xml:space="preserve">Н. Н. Семенов (за создание теории цепных реакций,1956); П. А. Черенков, И. М. Франк и </w:t>
            </w:r>
            <w:proofErr w:type="spellStart"/>
            <w:r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. Е. Тамм (за истолкование «эффекта Черенкова-Вавилова», 1958); Л. Д. Ландау («за основополагающие теории конденсированной материи, в особенности жидкого гелия», 1961); Н. Г. Басов и А. М. Прохоров (за разработку принципа действия лазера и мазера, 1964).</w:t>
            </w:r>
            <w:proofErr w:type="gramEnd"/>
            <w:r>
              <w:rPr>
                <w:sz w:val="20"/>
                <w:szCs w:val="20"/>
              </w:rPr>
              <w:t xml:space="preserve"> Создание топливно-энергетического комплекса (ТЭК).</w:t>
            </w:r>
          </w:p>
        </w:tc>
        <w:tc>
          <w:tcPr>
            <w:tcW w:w="1599" w:type="dxa"/>
            <w:shd w:val="clear" w:color="auto" w:fill="auto"/>
          </w:tcPr>
          <w:p w:rsidR="00A41577" w:rsidRDefault="00A7493E">
            <w:pPr>
              <w:rPr>
                <w:color w:val="000001"/>
                <w:sz w:val="20"/>
                <w:szCs w:val="20"/>
              </w:rPr>
            </w:pPr>
            <w:proofErr w:type="spellStart"/>
            <w:r>
              <w:rPr>
                <w:color w:val="000001"/>
                <w:sz w:val="20"/>
                <w:szCs w:val="20"/>
              </w:rPr>
              <w:t>ПРб</w:t>
            </w:r>
            <w:proofErr w:type="spellEnd"/>
            <w:r>
              <w:rPr>
                <w:color w:val="000001"/>
                <w:sz w:val="20"/>
                <w:szCs w:val="20"/>
              </w:rPr>
              <w:t>. 02, 03</w:t>
            </w:r>
          </w:p>
          <w:p w:rsidR="00A41577" w:rsidRDefault="00A7493E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ЛР 04, 05, 06</w:t>
            </w:r>
          </w:p>
          <w:p w:rsidR="00A41577" w:rsidRDefault="00A7493E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МР 01, 02, 03, 04, 05</w:t>
            </w:r>
          </w:p>
          <w:p w:rsidR="00A41577" w:rsidRDefault="00A7493E">
            <w:pPr>
              <w:rPr>
                <w:color w:val="000001"/>
                <w:sz w:val="20"/>
                <w:szCs w:val="20"/>
              </w:rPr>
            </w:pPr>
            <w:proofErr w:type="gramStart"/>
            <w:r>
              <w:rPr>
                <w:color w:val="000001"/>
                <w:sz w:val="20"/>
                <w:szCs w:val="20"/>
              </w:rPr>
              <w:t>ОК</w:t>
            </w:r>
            <w:proofErr w:type="gramEnd"/>
            <w:r>
              <w:rPr>
                <w:color w:val="000001"/>
                <w:sz w:val="20"/>
                <w:szCs w:val="20"/>
              </w:rPr>
              <w:t xml:space="preserve"> 01, 02</w:t>
            </w:r>
          </w:p>
          <w:p w:rsidR="00A41577" w:rsidRDefault="00A7493E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ПК 1.1., 2.1.</w:t>
            </w:r>
          </w:p>
        </w:tc>
        <w:tc>
          <w:tcPr>
            <w:tcW w:w="1599" w:type="dxa"/>
            <w:shd w:val="clear" w:color="auto" w:fill="auto"/>
          </w:tcPr>
          <w:p w:rsidR="00A41577" w:rsidRDefault="00A7493E">
            <w:pPr>
              <w:jc w:val="both"/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МДК 03.01 Технический анализ и контроль производства</w:t>
            </w:r>
          </w:p>
        </w:tc>
        <w:tc>
          <w:tcPr>
            <w:tcW w:w="2988" w:type="dxa"/>
          </w:tcPr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информационных материалов и организация обсуждения по теме «</w:t>
            </w:r>
            <w:r>
              <w:t>С</w:t>
            </w:r>
            <w:r>
              <w:rPr>
                <w:sz w:val="20"/>
                <w:szCs w:val="20"/>
              </w:rPr>
              <w:t>оздание топливно-энергетического комплекса (ТЭК)».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Задания, направленные на формирование умений работать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иллюстративным материалом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(фото, техническое описание, схемы, формуляры приборов).</w:t>
            </w:r>
          </w:p>
        </w:tc>
      </w:tr>
      <w:tr w:rsidR="00A41577">
        <w:trPr>
          <w:trHeight w:val="1047"/>
        </w:trPr>
        <w:tc>
          <w:tcPr>
            <w:tcW w:w="3037" w:type="dxa"/>
            <w:shd w:val="clear" w:color="auto" w:fill="auto"/>
          </w:tcPr>
          <w:p w:rsidR="00A41577" w:rsidRDefault="00A7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4.5  Мир и международные отношения в годы холодной войны (вторая половина ХХ века).</w:t>
            </w:r>
          </w:p>
          <w:p w:rsidR="00A41577" w:rsidRDefault="00A7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генетики. Комбинаторная химия и фармацевтический взрыв. Достижения российских учёных и недостаточная востребова</w:t>
            </w:r>
            <w:proofErr w:type="gramStart"/>
            <w:r>
              <w:rPr>
                <w:sz w:val="20"/>
                <w:szCs w:val="20"/>
              </w:rPr>
              <w:t>н-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  <w:r>
              <w:rPr>
                <w:sz w:val="20"/>
                <w:szCs w:val="20"/>
              </w:rPr>
              <w:t xml:space="preserve"> результатов их научной деятельности.</w:t>
            </w:r>
          </w:p>
        </w:tc>
        <w:tc>
          <w:tcPr>
            <w:tcW w:w="1599" w:type="dxa"/>
            <w:shd w:val="clear" w:color="auto" w:fill="auto"/>
          </w:tcPr>
          <w:p w:rsidR="00A41577" w:rsidRDefault="00A7493E">
            <w:pPr>
              <w:rPr>
                <w:color w:val="000001"/>
                <w:sz w:val="20"/>
                <w:szCs w:val="20"/>
              </w:rPr>
            </w:pPr>
            <w:proofErr w:type="spellStart"/>
            <w:r>
              <w:rPr>
                <w:color w:val="000001"/>
                <w:sz w:val="20"/>
                <w:szCs w:val="20"/>
              </w:rPr>
              <w:t>ПРб</w:t>
            </w:r>
            <w:proofErr w:type="spellEnd"/>
            <w:r>
              <w:rPr>
                <w:color w:val="000001"/>
                <w:sz w:val="20"/>
                <w:szCs w:val="20"/>
              </w:rPr>
              <w:t>. 02, 03</w:t>
            </w:r>
          </w:p>
          <w:p w:rsidR="00A41577" w:rsidRDefault="00A7493E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ЛР 04, 05, 06, 09, 10</w:t>
            </w:r>
          </w:p>
          <w:p w:rsidR="00A41577" w:rsidRDefault="00A7493E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МР 01, 02, 04, 05</w:t>
            </w:r>
          </w:p>
          <w:p w:rsidR="00A41577" w:rsidRDefault="00A7493E">
            <w:pPr>
              <w:rPr>
                <w:color w:val="000001"/>
                <w:sz w:val="20"/>
                <w:szCs w:val="20"/>
              </w:rPr>
            </w:pPr>
            <w:proofErr w:type="gramStart"/>
            <w:r>
              <w:rPr>
                <w:color w:val="000001"/>
                <w:sz w:val="20"/>
                <w:szCs w:val="20"/>
              </w:rPr>
              <w:t>ОК</w:t>
            </w:r>
            <w:proofErr w:type="gramEnd"/>
            <w:r>
              <w:rPr>
                <w:color w:val="000001"/>
                <w:sz w:val="20"/>
                <w:szCs w:val="20"/>
              </w:rPr>
              <w:t xml:space="preserve"> 01, 02</w:t>
            </w:r>
          </w:p>
          <w:p w:rsidR="00A41577" w:rsidRDefault="00A7493E">
            <w:pPr>
              <w:rPr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ПК 1.1., 2.1</w:t>
            </w:r>
          </w:p>
        </w:tc>
        <w:tc>
          <w:tcPr>
            <w:tcW w:w="1599" w:type="dxa"/>
            <w:shd w:val="clear" w:color="auto" w:fill="auto"/>
          </w:tcPr>
          <w:p w:rsidR="00A41577" w:rsidRDefault="00A7493E">
            <w:pPr>
              <w:rPr>
                <w:color w:val="000001"/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>МДК 05.01 Основы управления персоналом</w:t>
            </w:r>
          </w:p>
        </w:tc>
        <w:tc>
          <w:tcPr>
            <w:tcW w:w="2988" w:type="dxa"/>
            <w:shd w:val="clear" w:color="auto" w:fill="auto"/>
          </w:tcPr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Отечественные технологии и  их конкурентоспособность в XX в. (подготовка тематических докладов с последующим обсуждением).</w:t>
            </w:r>
          </w:p>
        </w:tc>
      </w:tr>
      <w:tr w:rsidR="00A41577">
        <w:trPr>
          <w:trHeight w:val="1047"/>
        </w:trPr>
        <w:tc>
          <w:tcPr>
            <w:tcW w:w="3037" w:type="dxa"/>
            <w:shd w:val="clear" w:color="auto" w:fill="auto"/>
          </w:tcPr>
          <w:p w:rsidR="00A41577" w:rsidRDefault="00A7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5. Российская Федерация в 1992–2020 гг. Современный мир в условиях глобализации</w:t>
            </w:r>
          </w:p>
          <w:p w:rsidR="00A41577" w:rsidRDefault="00A7493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5.3 Современный мир. Глобальные проблемы человечества.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Научные открытия в химии и технический прогресс в конце ХХ в. Нефтехимическое производство.</w:t>
            </w:r>
          </w:p>
        </w:tc>
        <w:tc>
          <w:tcPr>
            <w:tcW w:w="1599" w:type="dxa"/>
            <w:shd w:val="clear" w:color="auto" w:fill="auto"/>
          </w:tcPr>
          <w:p w:rsidR="00A41577" w:rsidRDefault="00A749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ПРб</w:t>
            </w:r>
            <w:proofErr w:type="spellEnd"/>
            <w:r>
              <w:rPr>
                <w:sz w:val="20"/>
                <w:szCs w:val="20"/>
              </w:rPr>
              <w:t>. 01, 02, 03</w:t>
            </w:r>
          </w:p>
          <w:p w:rsidR="00A41577" w:rsidRDefault="00A74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ЛР 05, 06, 07, 08, 09, 13</w:t>
            </w:r>
          </w:p>
          <w:p w:rsidR="00A41577" w:rsidRDefault="00A74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 01, 02, 04, 05, 07, 08, 09</w:t>
            </w:r>
          </w:p>
          <w:p w:rsidR="00A41577" w:rsidRDefault="00A7493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</w:t>
            </w:r>
            <w:proofErr w:type="gramEnd"/>
            <w:r>
              <w:rPr>
                <w:sz w:val="20"/>
                <w:szCs w:val="20"/>
              </w:rPr>
              <w:t xml:space="preserve"> 01, 02, 03, 04, 05, 06</w:t>
            </w:r>
          </w:p>
          <w:p w:rsidR="00A41577" w:rsidRDefault="00A749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1.1., 2.1.</w:t>
            </w:r>
          </w:p>
        </w:tc>
        <w:tc>
          <w:tcPr>
            <w:tcW w:w="1599" w:type="dxa"/>
            <w:shd w:val="clear" w:color="auto" w:fill="auto"/>
          </w:tcPr>
          <w:p w:rsidR="00A41577" w:rsidRDefault="00A7493E">
            <w:pPr>
              <w:rPr>
                <w:sz w:val="20"/>
                <w:szCs w:val="20"/>
              </w:rPr>
            </w:pPr>
            <w:r>
              <w:rPr>
                <w:color w:val="000001"/>
                <w:sz w:val="20"/>
                <w:szCs w:val="20"/>
              </w:rPr>
              <w:t xml:space="preserve">МДК 06.01 Организация работы оператора </w:t>
            </w:r>
            <w:proofErr w:type="spellStart"/>
            <w:r>
              <w:rPr>
                <w:color w:val="000001"/>
                <w:sz w:val="20"/>
                <w:szCs w:val="20"/>
              </w:rPr>
              <w:t>технологиче</w:t>
            </w:r>
            <w:proofErr w:type="gramStart"/>
            <w:r>
              <w:rPr>
                <w:color w:val="000001"/>
                <w:sz w:val="20"/>
                <w:szCs w:val="20"/>
              </w:rPr>
              <w:t>с</w:t>
            </w:r>
            <w:proofErr w:type="spellEnd"/>
            <w:r>
              <w:rPr>
                <w:color w:val="000001"/>
                <w:sz w:val="20"/>
                <w:szCs w:val="20"/>
              </w:rPr>
              <w:t>-</w:t>
            </w:r>
            <w:proofErr w:type="gramEnd"/>
            <w:r>
              <w:rPr>
                <w:color w:val="000001"/>
                <w:sz w:val="20"/>
                <w:szCs w:val="20"/>
              </w:rPr>
              <w:t xml:space="preserve"> ких установок</w:t>
            </w:r>
          </w:p>
        </w:tc>
        <w:tc>
          <w:tcPr>
            <w:tcW w:w="2988" w:type="dxa"/>
            <w:shd w:val="clear" w:color="auto" w:fill="auto"/>
          </w:tcPr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информационных материалов и организация проблемной дискуссии по теме, «История АНХК и АЭХК».</w:t>
            </w:r>
          </w:p>
        </w:tc>
      </w:tr>
    </w:tbl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1.5 Междисциплинарный подход к отбору содержания общеобразовательной дисциплины с учетом профессиональной направленности основной образовательной программы среднего профессионального образования</w:t>
      </w:r>
    </w:p>
    <w:p w:rsidR="00A41577" w:rsidRDefault="00A41577">
      <w:pPr>
        <w:jc w:val="both"/>
        <w:rPr>
          <w:i/>
          <w:sz w:val="28"/>
          <w:szCs w:val="28"/>
        </w:rPr>
      </w:pPr>
    </w:p>
    <w:tbl>
      <w:tblPr>
        <w:tblStyle w:val="ac"/>
        <w:tblW w:w="925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30"/>
        <w:gridCol w:w="2280"/>
        <w:gridCol w:w="2370"/>
        <w:gridCol w:w="1875"/>
      </w:tblGrid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</w:t>
            </w: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Экономика</w:t>
            </w: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Реформы политической системы в 1914 – 1991 гг.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 в 1992–2020 гг.: основные этапы развития политической системы. 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Политическая система и ее подсистемы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 государства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Политический режим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конституционного строя РФ; федеративное устройство РФ; государственное устройство РФ; судебная система РФ</w:t>
            </w: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планирование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Законы спроса и предложения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Механизмы ценообразования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экономических систем</w:t>
            </w: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Великая российская революция;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и последствия реформ в XX – начале XXI вв.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Общественный прогресс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Направления общественного развития</w:t>
            </w: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Правовое государство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Правосознание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Поведение основных субъектов экономических отношений</w:t>
            </w: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Гражданская война; Холодная война (Холодная война и её влияние на послевоенный мир); Политика разрядки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конфликты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Конфронтация и сотрудничество</w:t>
            </w: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Гуманитарное право</w:t>
            </w: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Глобальная экономика</w:t>
            </w: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СССР; национальная политика СССР; распад СССР;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РФ в конце XX – начале XXI вв.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Нация, народность, этнос Межнациональные отношения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Конституционные основы национальной политики РФ</w:t>
            </w: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конкуренции, монополии и коррупции на экономическую жизнь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Типы экономических систем</w:t>
            </w: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Научно-техническая революция и её воздействие на развитие экономики, культуры и повседневной жизни. 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Индустриализация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Информационное общество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Интеллектуальная собственность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Авторское право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Знание и информация как фактор производства Наукоемкое производство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 роль России в современном мире. Современный мир в условиях глобализации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Глобализация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Интеграция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Глобальные проблемы современности</w:t>
            </w: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Международное право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Экологическое право 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Транснациональные компании</w:t>
            </w: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Особенности трудовых отношений в период «военного коммунизма» и НЭПа;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Герои первых пятилеток; Труженики тыла в годы Великой Отечественной войны; Послевоенное восстановление хозяйства;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 развитие российского предпринимательства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труда как вида деятельности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Роль труда как вида деятельности в социализации человека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Трудовое право. Особенности трудовых правоотношений несовершеннолетних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 организации предпринимательства в РФ</w:t>
            </w: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как фактор производства; Рынок труда; Безработица</w:t>
            </w: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 семьи в XX в.; судьба семьи в судьбе страны; Повседневная жизнь и быт в XX – начале XXI вв.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Семья как малая группа и социальный институт</w:t>
            </w: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Семейное право</w:t>
            </w: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Домохозяйство; семейный бюджет; рациональное поведение потребителя</w:t>
            </w: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Реформы экономической системы в 1914 – 1991 гг. 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Российская Федерация в 1992–2020 гг.: основные этапы развития экономической системы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Типы обществ</w:t>
            </w: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регулирования экономических правоотношений; Финансовое право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 как правовой институт (владение, пользование, распоряжение)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Гражданское право (имущественные отношения и способы защиты имущественных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прав)</w:t>
            </w: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Типы экономических систем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Национализация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Приватизация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 как экономический институт (формы и типы собственности)</w:t>
            </w: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Налоговые реформы в 1914 – 1991 гг.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как механизм социальной политики</w:t>
            </w: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Права и обязанности налогоплательщиков</w:t>
            </w: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Налоги; виды налогов</w:t>
            </w: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Культурная жизнь страны в XX – начале XXI вв.; религиозная политика в 1917 – 1991 гг.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Духовная сфера общественной жизни</w:t>
            </w: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Культурные права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Светское государство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Свобода совести как конституционное право человека и гражданина</w:t>
            </w:r>
          </w:p>
        </w:tc>
        <w:tc>
          <w:tcPr>
            <w:tcW w:w="1875" w:type="dxa"/>
          </w:tcPr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1577">
        <w:tc>
          <w:tcPr>
            <w:tcW w:w="273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Социальные отношения в 1914 – 1991 гг.</w:t>
            </w:r>
          </w:p>
        </w:tc>
        <w:tc>
          <w:tcPr>
            <w:tcW w:w="228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сфера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Страта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группа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мобильность и социальные лифты</w:t>
            </w:r>
          </w:p>
        </w:tc>
        <w:tc>
          <w:tcPr>
            <w:tcW w:w="2370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Социально-экономические права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государство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5" w:type="dxa"/>
          </w:tcPr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граждан</w:t>
            </w:r>
          </w:p>
          <w:p w:rsidR="00A41577" w:rsidRDefault="00A749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МРОТ</w:t>
            </w:r>
          </w:p>
          <w:p w:rsidR="00A41577" w:rsidRDefault="00A4157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41577" w:rsidRDefault="00A41577">
      <w:pPr>
        <w:widowControl w:val="0"/>
        <w:jc w:val="both"/>
        <w:rPr>
          <w:b/>
        </w:rPr>
      </w:pP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b/>
        </w:rPr>
        <w:t>1.5. Количество часов на освоение рабочей программы учебной дисциплины: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Объем образовательной нагрузки </w:t>
      </w:r>
      <w:r>
        <w:t>78</w:t>
      </w:r>
      <w:r>
        <w:rPr>
          <w:color w:val="000000"/>
        </w:rPr>
        <w:t xml:space="preserve"> часов, в том числе: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/>
        </w:rPr>
      </w:pPr>
      <w:r>
        <w:rPr>
          <w:color w:val="000000"/>
        </w:rPr>
        <w:t xml:space="preserve">в форме практической подготовки </w:t>
      </w:r>
      <w:r>
        <w:t>52</w:t>
      </w:r>
      <w:r>
        <w:rPr>
          <w:color w:val="000000"/>
        </w:rPr>
        <w:t xml:space="preserve"> час</w:t>
      </w:r>
      <w:r>
        <w:t>а</w:t>
      </w:r>
      <w:r>
        <w:rPr>
          <w:color w:val="000000"/>
        </w:rPr>
        <w:t>.</w:t>
      </w:r>
    </w:p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41577">
      <w:pPr>
        <w:spacing w:after="200" w:line="276" w:lineRule="auto"/>
        <w:rPr>
          <w:b/>
          <w:sz w:val="28"/>
          <w:szCs w:val="28"/>
        </w:rPr>
      </w:pPr>
    </w:p>
    <w:p w:rsidR="00A41577" w:rsidRDefault="00A7493E">
      <w:pPr>
        <w:spacing w:after="200" w:line="276" w:lineRule="auto"/>
        <w:rPr>
          <w:rFonts w:ascii="Calibri" w:eastAsia="Calibri" w:hAnsi="Calibri" w:cs="Calibri"/>
          <w:color w:val="00000A"/>
        </w:rPr>
      </w:pPr>
      <w:r>
        <w:rPr>
          <w:b/>
          <w:color w:val="00000A"/>
        </w:rPr>
        <w:t>2. СТРУКТУРА И СОДЕРЖАНИЕ УЧЕБНОЙ ДИСЦИПЛИНЫ</w:t>
      </w:r>
    </w:p>
    <w:p w:rsidR="00A41577" w:rsidRDefault="00A7493E">
      <w:pPr>
        <w:spacing w:after="200" w:line="276" w:lineRule="auto"/>
        <w:rPr>
          <w:b/>
          <w:color w:val="00000A"/>
        </w:rPr>
      </w:pPr>
      <w:r>
        <w:rPr>
          <w:b/>
          <w:color w:val="00000A"/>
        </w:rPr>
        <w:t>2.1. Объем учебной дисциплины и виды учебной работы</w:t>
      </w:r>
    </w:p>
    <w:tbl>
      <w:tblPr>
        <w:tblStyle w:val="ad"/>
        <w:tblW w:w="9399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7621"/>
        <w:gridCol w:w="1778"/>
      </w:tblGrid>
      <w:tr w:rsidR="00A41577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>Объем часов</w:t>
            </w:r>
          </w:p>
        </w:tc>
      </w:tr>
      <w:tr w:rsidR="00A41577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78</w:t>
            </w:r>
          </w:p>
        </w:tc>
      </w:tr>
      <w:tr w:rsidR="00A41577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-</w:t>
            </w:r>
          </w:p>
        </w:tc>
      </w:tr>
      <w:tr w:rsidR="00A41577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78</w:t>
            </w:r>
          </w:p>
        </w:tc>
      </w:tr>
      <w:tr w:rsidR="00A41577">
        <w:trPr>
          <w:trHeight w:val="397"/>
          <w:tblHeader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в том числе:</w:t>
            </w:r>
          </w:p>
        </w:tc>
      </w:tr>
      <w:tr w:rsidR="00A41577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26</w:t>
            </w:r>
          </w:p>
        </w:tc>
      </w:tr>
      <w:tr w:rsidR="00A41577">
        <w:trPr>
          <w:trHeight w:val="397"/>
          <w:tblHeader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</w:rPr>
              <w:t>Практические занятия и/или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52</w:t>
            </w:r>
          </w:p>
        </w:tc>
      </w:tr>
      <w:tr w:rsidR="00A41577">
        <w:trPr>
          <w:trHeight w:val="397"/>
          <w:tblHeader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Курсовая работа (проект)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-</w:t>
            </w:r>
          </w:p>
        </w:tc>
      </w:tr>
      <w:tr w:rsidR="00A41577">
        <w:trPr>
          <w:trHeight w:val="397"/>
          <w:tblHeader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Консультации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-</w:t>
            </w:r>
          </w:p>
        </w:tc>
      </w:tr>
      <w:tr w:rsidR="00A41577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41577" w:rsidRDefault="00A7493E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Промежуточная аттестация в форме дифференцированного зачета (2 семестр).</w:t>
            </w:r>
          </w:p>
        </w:tc>
      </w:tr>
    </w:tbl>
    <w:p w:rsidR="00A41577" w:rsidRDefault="00A41577">
      <w:pPr>
        <w:spacing w:after="200" w:line="276" w:lineRule="auto"/>
        <w:rPr>
          <w:rFonts w:ascii="Calibri" w:eastAsia="Calibri" w:hAnsi="Calibri" w:cs="Calibri"/>
          <w:color w:val="00000A"/>
          <w:sz w:val="22"/>
          <w:szCs w:val="22"/>
        </w:rPr>
      </w:pPr>
    </w:p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2"/>
          <w:szCs w:val="22"/>
        </w:rPr>
      </w:pPr>
    </w:p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41577">
          <w:footerReference w:type="default" r:id="rId9"/>
          <w:pgSz w:w="11906" w:h="16838"/>
          <w:pgMar w:top="1134" w:right="850" w:bottom="1134" w:left="1842" w:header="708" w:footer="708" w:gutter="0"/>
          <w:pgNumType w:start="0"/>
          <w:cols w:space="720"/>
          <w:titlePg/>
        </w:sectPr>
      </w:pPr>
    </w:p>
    <w:p w:rsidR="00A41577" w:rsidRDefault="00A7493E">
      <w:pPr>
        <w:spacing w:after="200" w:line="276" w:lineRule="auto"/>
        <w:rPr>
          <w:b/>
          <w:color w:val="00000A"/>
        </w:rPr>
      </w:pPr>
      <w:r>
        <w:rPr>
          <w:b/>
          <w:color w:val="00000A"/>
        </w:rPr>
        <w:lastRenderedPageBreak/>
        <w:t xml:space="preserve">2.2. Тематический план и содержание учебной дисциплины </w:t>
      </w:r>
    </w:p>
    <w:tbl>
      <w:tblPr>
        <w:tblStyle w:val="ae"/>
        <w:tblW w:w="152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3240"/>
        <w:gridCol w:w="930"/>
        <w:gridCol w:w="855"/>
        <w:gridCol w:w="1230"/>
        <w:gridCol w:w="2520"/>
        <w:gridCol w:w="3060"/>
        <w:gridCol w:w="105"/>
        <w:gridCol w:w="2565"/>
      </w:tblGrid>
      <w:tr w:rsidR="00A41577">
        <w:tc>
          <w:tcPr>
            <w:tcW w:w="765" w:type="dxa"/>
            <w:vMerge w:val="restart"/>
          </w:tcPr>
          <w:p w:rsidR="00A41577" w:rsidRDefault="00A7493E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A41577" w:rsidRDefault="00A7493E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занятий</w:t>
            </w:r>
          </w:p>
        </w:tc>
        <w:tc>
          <w:tcPr>
            <w:tcW w:w="3240" w:type="dxa"/>
            <w:vMerge w:val="restart"/>
          </w:tcPr>
          <w:p w:rsidR="00A41577" w:rsidRDefault="00A749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разделов, тем и краткое содержание занятий</w:t>
            </w:r>
          </w:p>
        </w:tc>
        <w:tc>
          <w:tcPr>
            <w:tcW w:w="930" w:type="dxa"/>
            <w:tcBorders>
              <w:bottom w:val="nil"/>
            </w:tcBorders>
            <w:vAlign w:val="center"/>
          </w:tcPr>
          <w:p w:rsidR="00A41577" w:rsidRDefault="00A749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</w:t>
            </w:r>
          </w:p>
          <w:p w:rsidR="00A41577" w:rsidRDefault="00A7493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чество</w:t>
            </w:r>
            <w:proofErr w:type="spellEnd"/>
            <w:r>
              <w:rPr>
                <w:b/>
                <w:sz w:val="22"/>
                <w:szCs w:val="22"/>
              </w:rPr>
              <w:t xml:space="preserve"> часов</w:t>
            </w:r>
          </w:p>
          <w:p w:rsidR="00A41577" w:rsidRDefault="00A415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  <w:vMerge w:val="restart"/>
          </w:tcPr>
          <w:p w:rsidR="00A41577" w:rsidRDefault="00A7493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Кол-во часов</w:t>
            </w:r>
          </w:p>
          <w:p w:rsidR="00A41577" w:rsidRDefault="00A749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(в форме практической подготовки)</w:t>
            </w:r>
          </w:p>
        </w:tc>
        <w:tc>
          <w:tcPr>
            <w:tcW w:w="1230" w:type="dxa"/>
            <w:vMerge w:val="restart"/>
          </w:tcPr>
          <w:p w:rsidR="00A41577" w:rsidRDefault="00A749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занятий</w:t>
            </w:r>
          </w:p>
        </w:tc>
        <w:tc>
          <w:tcPr>
            <w:tcW w:w="2520" w:type="dxa"/>
            <w:vMerge w:val="restart"/>
          </w:tcPr>
          <w:p w:rsidR="00A41577" w:rsidRDefault="00A749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3060" w:type="dxa"/>
            <w:vMerge w:val="restart"/>
          </w:tcPr>
          <w:p w:rsidR="00A41577" w:rsidRDefault="00A749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Домашнее задание</w:t>
            </w:r>
          </w:p>
        </w:tc>
        <w:tc>
          <w:tcPr>
            <w:tcW w:w="2670" w:type="dxa"/>
            <w:gridSpan w:val="2"/>
            <w:vMerge w:val="restart"/>
          </w:tcPr>
          <w:p w:rsidR="00A41577" w:rsidRDefault="00A749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22"/>
                <w:szCs w:val="22"/>
              </w:rPr>
              <w:t>Коды формируемых компетенций</w:t>
            </w:r>
            <w:r>
              <w:rPr>
                <w:b/>
                <w:color w:val="000000"/>
                <w:sz w:val="18"/>
                <w:szCs w:val="18"/>
              </w:rPr>
              <w:t xml:space="preserve"> и личностных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метапредметных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A41577">
        <w:trPr>
          <w:trHeight w:val="303"/>
        </w:trPr>
        <w:tc>
          <w:tcPr>
            <w:tcW w:w="765" w:type="dxa"/>
            <w:vMerge/>
          </w:tcPr>
          <w:p w:rsidR="00A41577" w:rsidRDefault="00A41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240" w:type="dxa"/>
            <w:vMerge/>
          </w:tcPr>
          <w:p w:rsidR="00A41577" w:rsidRDefault="00A41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0" w:type="dxa"/>
            <w:tcBorders>
              <w:top w:val="nil"/>
              <w:bottom w:val="single" w:sz="4" w:space="0" w:color="000000"/>
            </w:tcBorders>
            <w:vAlign w:val="center"/>
          </w:tcPr>
          <w:p w:rsidR="00A41577" w:rsidRDefault="00A41577">
            <w:pPr>
              <w:rPr>
                <w:b/>
              </w:rPr>
            </w:pPr>
          </w:p>
        </w:tc>
        <w:tc>
          <w:tcPr>
            <w:tcW w:w="855" w:type="dxa"/>
            <w:vMerge/>
          </w:tcPr>
          <w:p w:rsidR="00A41577" w:rsidRDefault="00A41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30" w:type="dxa"/>
            <w:vMerge/>
          </w:tcPr>
          <w:p w:rsidR="00A41577" w:rsidRDefault="00A41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520" w:type="dxa"/>
            <w:vMerge/>
          </w:tcPr>
          <w:p w:rsidR="00A41577" w:rsidRDefault="00A41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060" w:type="dxa"/>
            <w:vMerge/>
          </w:tcPr>
          <w:p w:rsidR="00A41577" w:rsidRDefault="00A41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670" w:type="dxa"/>
            <w:gridSpan w:val="2"/>
            <w:vMerge/>
          </w:tcPr>
          <w:p w:rsidR="00A41577" w:rsidRDefault="00A41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A41577">
        <w:trPr>
          <w:trHeight w:val="136"/>
        </w:trPr>
        <w:tc>
          <w:tcPr>
            <w:tcW w:w="765" w:type="dxa"/>
          </w:tcPr>
          <w:p w:rsidR="00A41577" w:rsidRDefault="00A7493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:rsidR="00A41577" w:rsidRDefault="00A7493E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0" w:type="dxa"/>
            <w:tcBorders>
              <w:top w:val="single" w:sz="4" w:space="0" w:color="000000"/>
            </w:tcBorders>
          </w:tcPr>
          <w:p w:rsidR="00A41577" w:rsidRDefault="00A7493E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5" w:type="dxa"/>
          </w:tcPr>
          <w:p w:rsidR="00A41577" w:rsidRDefault="00A7493E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A41577" w:rsidRDefault="00A7493E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20" w:type="dxa"/>
          </w:tcPr>
          <w:p w:rsidR="00A41577" w:rsidRDefault="00A7493E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060" w:type="dxa"/>
          </w:tcPr>
          <w:p w:rsidR="00A41577" w:rsidRDefault="00A7493E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670" w:type="dxa"/>
            <w:gridSpan w:val="2"/>
          </w:tcPr>
          <w:p w:rsidR="00A41577" w:rsidRDefault="00A7493E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A41577">
        <w:trPr>
          <w:trHeight w:val="1065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1. </w:t>
            </w:r>
            <w:r>
              <w:rPr>
                <w:sz w:val="22"/>
                <w:szCs w:val="22"/>
              </w:rPr>
              <w:t>Россия в годы Первой мировой войны и Великой Российской революции (1914–1922). Первая мировая война и послевоенный кризис.</w:t>
            </w:r>
          </w:p>
        </w:tc>
        <w:tc>
          <w:tcPr>
            <w:tcW w:w="930" w:type="dxa"/>
          </w:tcPr>
          <w:p w:rsidR="00A41577" w:rsidRDefault="00A7493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060" w:type="dxa"/>
          </w:tcPr>
          <w:p w:rsidR="00A41577" w:rsidRDefault="00A41577">
            <w:pPr>
              <w:jc w:val="both"/>
            </w:pPr>
          </w:p>
        </w:tc>
        <w:tc>
          <w:tcPr>
            <w:tcW w:w="2670" w:type="dxa"/>
            <w:gridSpan w:val="2"/>
          </w:tcPr>
          <w:p w:rsidR="00A41577" w:rsidRDefault="00A41577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A41577">
        <w:tc>
          <w:tcPr>
            <w:tcW w:w="4005" w:type="dxa"/>
            <w:gridSpan w:val="2"/>
          </w:tcPr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1.1 </w:t>
            </w:r>
            <w:r>
              <w:rPr>
                <w:sz w:val="22"/>
                <w:szCs w:val="22"/>
              </w:rPr>
              <w:t>Россия и мир в годы Первой мировой войны</w:t>
            </w:r>
          </w:p>
        </w:tc>
        <w:tc>
          <w:tcPr>
            <w:tcW w:w="930" w:type="dxa"/>
          </w:tcPr>
          <w:p w:rsidR="00A41577" w:rsidRDefault="00A7493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060" w:type="dxa"/>
          </w:tcPr>
          <w:p w:rsidR="00A41577" w:rsidRDefault="00A41577">
            <w:pPr>
              <w:jc w:val="both"/>
            </w:pPr>
          </w:p>
        </w:tc>
        <w:tc>
          <w:tcPr>
            <w:tcW w:w="2670" w:type="dxa"/>
            <w:gridSpan w:val="2"/>
          </w:tcPr>
          <w:p w:rsidR="00A41577" w:rsidRDefault="00A41577">
            <w:pPr>
              <w:spacing w:after="200" w:line="276" w:lineRule="auto"/>
            </w:pPr>
          </w:p>
        </w:tc>
      </w:tr>
      <w:tr w:rsidR="00A41577">
        <w:trPr>
          <w:trHeight w:val="1575"/>
        </w:trPr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Новейшая история как этап развития человечества. Мир в начале ХХ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30" w:type="dxa"/>
          </w:tcPr>
          <w:p w:rsidR="00A41577" w:rsidRDefault="00A7493E">
            <w:pPr>
              <w:jc w:val="center"/>
            </w:pPr>
            <w: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hyperlink r:id="rId10">
              <w:r>
                <w:rPr>
                  <w:sz w:val="22"/>
                  <w:szCs w:val="22"/>
                </w:rPr>
                <w:t>http://studlib.com/content/view /593/14/</w:t>
              </w:r>
            </w:hyperlink>
          </w:p>
          <w:p w:rsidR="00A41577" w:rsidRPr="00A7493E" w:rsidRDefault="00A7493E">
            <w:pPr>
              <w:jc w:val="both"/>
              <w:rPr>
                <w:sz w:val="22"/>
                <w:szCs w:val="22"/>
                <w:lang w:val="en-US"/>
              </w:rPr>
            </w:pPr>
            <w:hyperlink r:id="rId11">
              <w:r w:rsidRPr="00A7493E">
                <w:rPr>
                  <w:sz w:val="22"/>
                  <w:szCs w:val="22"/>
                  <w:lang w:val="en-US"/>
                </w:rPr>
                <w:t>http://www.hist.msu.ru/ER/Ete</w:t>
              </w:r>
            </w:hyperlink>
            <w:r w:rsidRPr="00A7493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7493E">
              <w:rPr>
                <w:sz w:val="22"/>
                <w:szCs w:val="22"/>
                <w:lang w:val="en-US"/>
              </w:rPr>
              <w:t>xt</w:t>
            </w:r>
            <w:proofErr w:type="spellEnd"/>
            <w:r w:rsidRPr="00A7493E">
              <w:rPr>
                <w:sz w:val="22"/>
                <w:szCs w:val="22"/>
                <w:lang w:val="en-US"/>
              </w:rPr>
              <w:t>/index.html</w:t>
            </w:r>
          </w:p>
        </w:tc>
        <w:tc>
          <w:tcPr>
            <w:tcW w:w="306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С.91-120.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Альтернативы выбора развития.</w:t>
            </w:r>
          </w:p>
          <w:p w:rsidR="00A41577" w:rsidRDefault="00A41577">
            <w:pPr>
              <w:jc w:val="both"/>
            </w:pPr>
          </w:p>
        </w:tc>
        <w:tc>
          <w:tcPr>
            <w:tcW w:w="2670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03, ЛР 04, ЛР 05, ЛР 06, ЛР 08, ЛР 13,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07, МР 08, МР 09,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spacing w:after="200" w:line="276" w:lineRule="auto"/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1,2,5,6,9,10</w:t>
            </w:r>
          </w:p>
        </w:tc>
      </w:tr>
      <w:tr w:rsidR="00A41577">
        <w:trPr>
          <w:trHeight w:val="1500"/>
        </w:trPr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1.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и начало Первой мировой войны.</w:t>
            </w:r>
          </w:p>
        </w:tc>
        <w:tc>
          <w:tcPr>
            <w:tcW w:w="930" w:type="dxa"/>
          </w:tcPr>
          <w:p w:rsidR="00A41577" w:rsidRDefault="00A41577">
            <w:pPr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</w:pPr>
            <w:r>
              <w:rPr>
                <w:sz w:val="22"/>
                <w:szCs w:val="22"/>
              </w:rPr>
              <w:t>https://istoriarusi.ru/imper/pervaja-mirovaja-vojna-1914-1918.html</w:t>
            </w:r>
          </w:p>
        </w:tc>
        <w:tc>
          <w:tcPr>
            <w:tcW w:w="3060" w:type="dxa"/>
          </w:tcPr>
          <w:p w:rsidR="00A41577" w:rsidRDefault="00A7493E">
            <w:pPr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[1] С.120-128.</w:t>
            </w:r>
          </w:p>
          <w:p w:rsidR="00A41577" w:rsidRDefault="00A7493E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 xml:space="preserve">  Итоги и значение войны.</w:t>
            </w:r>
          </w:p>
        </w:tc>
        <w:tc>
          <w:tcPr>
            <w:tcW w:w="2670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03, ЛР 04, ЛР 05, ЛР 06, ЛР 08, ЛР 13,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07, МР 08, МР 09,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1,2,5,6,9,10</w:t>
            </w:r>
          </w:p>
        </w:tc>
      </w:tr>
      <w:tr w:rsidR="00A41577">
        <w:tc>
          <w:tcPr>
            <w:tcW w:w="4005" w:type="dxa"/>
            <w:gridSpan w:val="2"/>
          </w:tcPr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Тема 1.2. </w:t>
            </w:r>
            <w:r>
              <w:rPr>
                <w:sz w:val="22"/>
                <w:szCs w:val="22"/>
              </w:rPr>
              <w:t>Основные этапы и хронология революционных событий 1917 г. Первые революционные преобразования большевиков.</w:t>
            </w:r>
          </w:p>
        </w:tc>
        <w:tc>
          <w:tcPr>
            <w:tcW w:w="930" w:type="dxa"/>
            <w:tcBorders>
              <w:right w:val="single" w:sz="4" w:space="0" w:color="000000"/>
            </w:tcBorders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060" w:type="dxa"/>
          </w:tcPr>
          <w:p w:rsidR="00A41577" w:rsidRDefault="00A41577">
            <w:pPr>
              <w:jc w:val="both"/>
            </w:pPr>
          </w:p>
        </w:tc>
        <w:tc>
          <w:tcPr>
            <w:tcW w:w="2670" w:type="dxa"/>
            <w:gridSpan w:val="2"/>
          </w:tcPr>
          <w:p w:rsidR="00A41577" w:rsidRDefault="00A41577">
            <w:pPr>
              <w:jc w:val="both"/>
            </w:pPr>
          </w:p>
        </w:tc>
      </w:tr>
      <w:tr w:rsidR="00A41577">
        <w:trPr>
          <w:trHeight w:val="1065"/>
        </w:trPr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color w:val="000000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2. </w:t>
            </w:r>
            <w:r>
              <w:t xml:space="preserve">               </w:t>
            </w:r>
            <w:r>
              <w:rPr>
                <w:sz w:val="22"/>
                <w:szCs w:val="22"/>
              </w:rPr>
              <w:t xml:space="preserve">Причины Великой российской революции. Нарастание кризисных явлений в стране весной – летом 1917 г. </w:t>
            </w:r>
          </w:p>
        </w:tc>
        <w:tc>
          <w:tcPr>
            <w:tcW w:w="930" w:type="dxa"/>
            <w:tcBorders>
              <w:right w:val="single" w:sz="4" w:space="0" w:color="000000"/>
            </w:tcBorders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https://www.rubaltic.ru/article/kultura-i-istoriya/24112019-fevralskaya-revolyutsiya-1917-goda-prichiny-khod-sobytiy-itogi/</w:t>
            </w:r>
          </w:p>
        </w:tc>
        <w:tc>
          <w:tcPr>
            <w:tcW w:w="3060" w:type="dxa"/>
          </w:tcPr>
          <w:p w:rsidR="00A41577" w:rsidRDefault="00A7493E">
            <w:pPr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[1] С.128-139. Сообщение по теме: Лидеры политических партий России начала 20 века.</w:t>
            </w:r>
          </w:p>
        </w:tc>
        <w:tc>
          <w:tcPr>
            <w:tcW w:w="2670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04, МР 05, 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Октябрьское вооруженное восстание. Первые революционные преобразования большевиков. </w:t>
            </w:r>
          </w:p>
        </w:tc>
        <w:tc>
          <w:tcPr>
            <w:tcW w:w="930" w:type="dxa"/>
            <w:tcBorders>
              <w:right w:val="single" w:sz="4" w:space="0" w:color="000000"/>
            </w:tcBorders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https://www.pravmir.ru/oktyabrskaya-revolyuciya-1917-goda/</w:t>
            </w:r>
          </w:p>
        </w:tc>
        <w:tc>
          <w:tcPr>
            <w:tcW w:w="306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С.128-139.</w:t>
            </w:r>
            <w:r>
              <w:t xml:space="preserve"> </w:t>
            </w:r>
            <w:r>
              <w:rPr>
                <w:sz w:val="22"/>
                <w:szCs w:val="22"/>
              </w:rPr>
              <w:t>Октябрь 1917 г. в оценках историков и современников.</w:t>
            </w:r>
          </w:p>
        </w:tc>
        <w:tc>
          <w:tcPr>
            <w:tcW w:w="2670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04, МР 05, 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2,4,5,6,11</w:t>
            </w:r>
          </w:p>
        </w:tc>
      </w:tr>
      <w:tr w:rsidR="00A41577">
        <w:tc>
          <w:tcPr>
            <w:tcW w:w="4005" w:type="dxa"/>
            <w:gridSpan w:val="2"/>
          </w:tcPr>
          <w:p w:rsidR="00A41577" w:rsidRDefault="00A7493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1.3. </w:t>
            </w:r>
            <w:r>
              <w:rPr>
                <w:sz w:val="22"/>
                <w:szCs w:val="22"/>
              </w:rPr>
              <w:t>Гражданская война и ее последствия. Культура Советской России в период Гражданской войны.</w:t>
            </w:r>
          </w:p>
        </w:tc>
        <w:tc>
          <w:tcPr>
            <w:tcW w:w="930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spacing w:line="276" w:lineRule="auto"/>
              <w:jc w:val="both"/>
            </w:pPr>
          </w:p>
        </w:tc>
        <w:tc>
          <w:tcPr>
            <w:tcW w:w="3060" w:type="dxa"/>
          </w:tcPr>
          <w:p w:rsidR="00A41577" w:rsidRDefault="00A41577">
            <w:pPr>
              <w:jc w:val="both"/>
            </w:pPr>
          </w:p>
        </w:tc>
        <w:tc>
          <w:tcPr>
            <w:tcW w:w="2670" w:type="dxa"/>
            <w:gridSpan w:val="2"/>
          </w:tcPr>
          <w:p w:rsidR="00A41577" w:rsidRDefault="00A41577">
            <w:pPr>
              <w:jc w:val="both"/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3.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Причины и этапы Гражданской войны в России. </w:t>
            </w:r>
          </w:p>
        </w:tc>
        <w:tc>
          <w:tcPr>
            <w:tcW w:w="930" w:type="dxa"/>
          </w:tcPr>
          <w:p w:rsidR="00A41577" w:rsidRDefault="00A41577">
            <w:pPr>
              <w:spacing w:line="276" w:lineRule="auto"/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https://www.uznaychtotakoe.ru/grazhdanskaya-vojna-v-rossii/</w:t>
            </w:r>
          </w:p>
        </w:tc>
        <w:tc>
          <w:tcPr>
            <w:tcW w:w="306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</w:t>
            </w:r>
            <w:r>
              <w:t xml:space="preserve"> </w:t>
            </w:r>
            <w:r>
              <w:rPr>
                <w:sz w:val="22"/>
                <w:szCs w:val="22"/>
              </w:rPr>
              <w:t>С.140-148. Сообщение по теме: Роль     А.Ф. Керенский, Л.Г. (Корнилов, В.И. Ульянов (Ленин)) в российской истории.</w:t>
            </w:r>
          </w:p>
        </w:tc>
        <w:tc>
          <w:tcPr>
            <w:tcW w:w="2670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07, МР 08, МР 09,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</w:p>
          <w:p w:rsidR="00A41577" w:rsidRDefault="00A7493E">
            <w:pPr>
              <w:jc w:val="both"/>
            </w:pPr>
            <w:proofErr w:type="gramStart"/>
            <w:r>
              <w:t>ОК</w:t>
            </w:r>
            <w:proofErr w:type="gramEnd"/>
            <w:r>
              <w:t xml:space="preserve"> </w:t>
            </w:r>
            <w:r>
              <w:rPr>
                <w:sz w:val="22"/>
                <w:szCs w:val="22"/>
              </w:rPr>
              <w:t>2,3,4,5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политика большевиков.</w:t>
            </w:r>
          </w:p>
        </w:tc>
        <w:tc>
          <w:tcPr>
            <w:tcW w:w="930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https://infopedia.su/15x16988.html</w:t>
            </w:r>
          </w:p>
        </w:tc>
        <w:tc>
          <w:tcPr>
            <w:tcW w:w="306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С.140-148. Итоги и значение политики «военного коммунизма».</w:t>
            </w:r>
          </w:p>
        </w:tc>
        <w:tc>
          <w:tcPr>
            <w:tcW w:w="2670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07, МР 08, МР 09,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</w:p>
          <w:p w:rsidR="00A41577" w:rsidRDefault="00A7493E">
            <w:pPr>
              <w:jc w:val="both"/>
            </w:pPr>
            <w:proofErr w:type="gramStart"/>
            <w:r>
              <w:t>ОК</w:t>
            </w:r>
            <w:proofErr w:type="gramEnd"/>
            <w:r>
              <w:t xml:space="preserve"> </w:t>
            </w:r>
            <w:r>
              <w:rPr>
                <w:sz w:val="22"/>
                <w:szCs w:val="22"/>
              </w:rPr>
              <w:t>2,3,4,5,11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240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 РСФСР в условиях политики «военного коммунизма».</w:t>
            </w:r>
          </w:p>
        </w:tc>
        <w:tc>
          <w:tcPr>
            <w:tcW w:w="930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https://istoriarusi.ru/cccp/politika-voennogo-kommunizma.html</w:t>
            </w:r>
          </w:p>
        </w:tc>
        <w:tc>
          <w:tcPr>
            <w:tcW w:w="306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</w:t>
            </w:r>
            <w:r>
              <w:t xml:space="preserve"> </w:t>
            </w:r>
            <w:r>
              <w:rPr>
                <w:sz w:val="22"/>
                <w:szCs w:val="22"/>
              </w:rPr>
              <w:t>С.140-148.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исторических источников по теме с целью выявления причин, хода и последствий политики большевиков в сфере </w:t>
            </w:r>
            <w:r>
              <w:rPr>
                <w:sz w:val="22"/>
                <w:szCs w:val="22"/>
              </w:rPr>
              <w:lastRenderedPageBreak/>
              <w:t>производства.</w:t>
            </w:r>
          </w:p>
        </w:tc>
        <w:tc>
          <w:tcPr>
            <w:tcW w:w="2670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ЛР 01, ЛР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proofErr w:type="gramStart"/>
            <w:r>
              <w:t>ОК</w:t>
            </w:r>
            <w:proofErr w:type="gramEnd"/>
            <w:r>
              <w:t xml:space="preserve"> </w:t>
            </w:r>
            <w:r>
              <w:rPr>
                <w:sz w:val="22"/>
                <w:szCs w:val="22"/>
              </w:rPr>
              <w:t>1,3,9,10,11</w:t>
            </w: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Раздел 2. </w:t>
            </w:r>
            <w:r>
              <w:rPr>
                <w:sz w:val="22"/>
                <w:szCs w:val="22"/>
              </w:rPr>
              <w:t xml:space="preserve">СССР в 1920–1930-е годы. </w:t>
            </w:r>
            <w:proofErr w:type="spellStart"/>
            <w:r>
              <w:rPr>
                <w:sz w:val="22"/>
                <w:szCs w:val="22"/>
              </w:rPr>
              <w:t>Межвоенный</w:t>
            </w:r>
            <w:proofErr w:type="spellEnd"/>
            <w:r>
              <w:rPr>
                <w:sz w:val="22"/>
                <w:szCs w:val="22"/>
              </w:rPr>
              <w:t xml:space="preserve"> период (1918–1939).</w:t>
            </w:r>
          </w:p>
        </w:tc>
        <w:tc>
          <w:tcPr>
            <w:tcW w:w="930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spacing w:line="276" w:lineRule="auto"/>
              <w:jc w:val="both"/>
            </w:pPr>
          </w:p>
        </w:tc>
        <w:tc>
          <w:tcPr>
            <w:tcW w:w="3060" w:type="dxa"/>
          </w:tcPr>
          <w:p w:rsidR="00A41577" w:rsidRDefault="00A415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70" w:type="dxa"/>
            <w:gridSpan w:val="2"/>
          </w:tcPr>
          <w:p w:rsidR="00A41577" w:rsidRDefault="00A41577">
            <w:pPr>
              <w:jc w:val="both"/>
              <w:rPr>
                <w:sz w:val="22"/>
                <w:szCs w:val="22"/>
              </w:rPr>
            </w:pPr>
          </w:p>
        </w:tc>
      </w:tr>
      <w:tr w:rsidR="00A41577">
        <w:tc>
          <w:tcPr>
            <w:tcW w:w="4005" w:type="dxa"/>
            <w:gridSpan w:val="2"/>
          </w:tcPr>
          <w:p w:rsidR="00A41577" w:rsidRDefault="00A7493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2.1 </w:t>
            </w:r>
            <w:r>
              <w:rPr>
                <w:sz w:val="22"/>
                <w:szCs w:val="22"/>
              </w:rPr>
              <w:t>СССР в 20-е годы. Новая экономическая политика.</w:t>
            </w:r>
          </w:p>
        </w:tc>
        <w:tc>
          <w:tcPr>
            <w:tcW w:w="930" w:type="dxa"/>
          </w:tcPr>
          <w:p w:rsidR="00A41577" w:rsidRDefault="00A41577">
            <w:pPr>
              <w:spacing w:line="276" w:lineRule="auto"/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060" w:type="dxa"/>
          </w:tcPr>
          <w:p w:rsidR="00A41577" w:rsidRDefault="00A41577">
            <w:pPr>
              <w:jc w:val="both"/>
            </w:pPr>
          </w:p>
        </w:tc>
        <w:tc>
          <w:tcPr>
            <w:tcW w:w="2670" w:type="dxa"/>
            <w:gridSpan w:val="2"/>
          </w:tcPr>
          <w:p w:rsidR="00A41577" w:rsidRDefault="00A41577">
            <w:pPr>
              <w:jc w:val="both"/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4.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Социально-экономический и политический кризи</w:t>
            </w:r>
            <w:proofErr w:type="gramStart"/>
            <w:r>
              <w:rPr>
                <w:sz w:val="22"/>
                <w:szCs w:val="22"/>
              </w:rPr>
              <w:t>с в РСФСР</w:t>
            </w:r>
            <w:proofErr w:type="gramEnd"/>
            <w:r>
              <w:rPr>
                <w:sz w:val="22"/>
                <w:szCs w:val="22"/>
              </w:rPr>
              <w:t xml:space="preserve"> в начале 20-х гг.</w:t>
            </w:r>
          </w:p>
        </w:tc>
        <w:tc>
          <w:tcPr>
            <w:tcW w:w="930" w:type="dxa"/>
          </w:tcPr>
          <w:p w:rsidR="00A41577" w:rsidRDefault="00A41577">
            <w:pPr>
              <w:spacing w:line="276" w:lineRule="auto"/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https://www.sites.google.com/site/istoriarossiiskolnyjkurs/9-klass/ekonomiceskij-i-politiceskij-krizis-nacala-20-h-gg</w:t>
            </w:r>
          </w:p>
        </w:tc>
        <w:tc>
          <w:tcPr>
            <w:tcW w:w="3060" w:type="dxa"/>
          </w:tcPr>
          <w:p w:rsidR="00A41577" w:rsidRDefault="00A7493E">
            <w:pPr>
              <w:jc w:val="both"/>
            </w:pPr>
            <w:r>
              <w:rPr>
                <w:sz w:val="22"/>
                <w:szCs w:val="22"/>
              </w:rPr>
              <w:t>[1] С.172-177. Итоги НЭПа.</w:t>
            </w:r>
          </w:p>
        </w:tc>
        <w:tc>
          <w:tcPr>
            <w:tcW w:w="2670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01, ЛР 02, ЛР 03,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07, МР 08, МР 09,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</w:p>
          <w:p w:rsidR="00A41577" w:rsidRDefault="00A7493E">
            <w:pPr>
              <w:jc w:val="both"/>
            </w:pPr>
            <w:proofErr w:type="gramStart"/>
            <w:r>
              <w:t>ОК</w:t>
            </w:r>
            <w:proofErr w:type="gramEnd"/>
            <w:r>
              <w:t xml:space="preserve"> 2,3,4,5,11</w:t>
            </w:r>
          </w:p>
        </w:tc>
      </w:tr>
      <w:tr w:rsidR="00A41577"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2.2 </w:t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Советский Союз в конце 1920-х–1930-е гг.</w:t>
            </w:r>
          </w:p>
        </w:tc>
        <w:tc>
          <w:tcPr>
            <w:tcW w:w="930" w:type="dxa"/>
          </w:tcPr>
          <w:p w:rsidR="00A41577" w:rsidRDefault="00A41577">
            <w:pPr>
              <w:jc w:val="center"/>
              <w:rPr>
                <w:b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spacing w:after="200" w:line="276" w:lineRule="auto"/>
            </w:pPr>
          </w:p>
        </w:tc>
        <w:tc>
          <w:tcPr>
            <w:tcW w:w="3060" w:type="dxa"/>
          </w:tcPr>
          <w:p w:rsidR="00A41577" w:rsidRDefault="00A41577">
            <w:pPr>
              <w:spacing w:line="276" w:lineRule="auto"/>
              <w:jc w:val="both"/>
            </w:pPr>
          </w:p>
        </w:tc>
        <w:tc>
          <w:tcPr>
            <w:tcW w:w="2670" w:type="dxa"/>
            <w:gridSpan w:val="2"/>
          </w:tcPr>
          <w:p w:rsidR="00A41577" w:rsidRDefault="00A41577">
            <w:pPr>
              <w:spacing w:line="276" w:lineRule="auto"/>
              <w:jc w:val="both"/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5.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Индустриализация в СССР. Коллективизация сельского хозяйства.</w:t>
            </w:r>
          </w:p>
        </w:tc>
        <w:tc>
          <w:tcPr>
            <w:tcW w:w="930" w:type="dxa"/>
          </w:tcPr>
          <w:p w:rsidR="00A41577" w:rsidRDefault="00A41577">
            <w:pPr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https://osssr.ru/history/do1939/kollektivizatsiya-i-industrializatsiya-v-sssr/</w:t>
            </w:r>
          </w:p>
        </w:tc>
        <w:tc>
          <w:tcPr>
            <w:tcW w:w="3060" w:type="dxa"/>
          </w:tcPr>
          <w:p w:rsidR="00A41577" w:rsidRDefault="00A7493E">
            <w:r>
              <w:rPr>
                <w:sz w:val="22"/>
                <w:szCs w:val="22"/>
              </w:rPr>
              <w:t>[1] С.172-177.</w:t>
            </w:r>
          </w:p>
          <w:p w:rsidR="00A41577" w:rsidRDefault="00A7493E">
            <w:r>
              <w:rPr>
                <w:sz w:val="22"/>
                <w:szCs w:val="22"/>
              </w:rPr>
              <w:t>Сообщение по теме: «Строительство Уралмаша».</w:t>
            </w:r>
          </w:p>
        </w:tc>
        <w:tc>
          <w:tcPr>
            <w:tcW w:w="2670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05, ЛР 06,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06, МР 07,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</w:p>
          <w:p w:rsidR="00A41577" w:rsidRDefault="00A7493E">
            <w:pPr>
              <w:spacing w:line="276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2,3,5,7,11</w:t>
            </w:r>
          </w:p>
        </w:tc>
      </w:tr>
      <w:tr w:rsidR="00A41577">
        <w:trPr>
          <w:trHeight w:val="645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2.3</w:t>
            </w:r>
            <w:r>
              <w:rPr>
                <w:sz w:val="22"/>
                <w:szCs w:val="22"/>
              </w:rPr>
              <w:t xml:space="preserve"> Культурное пространство советского общества в 1920–1930-е гг.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3060" w:type="dxa"/>
          </w:tcPr>
          <w:p w:rsidR="00A41577" w:rsidRDefault="00A41577">
            <w:pPr>
              <w:spacing w:line="276" w:lineRule="auto"/>
              <w:jc w:val="both"/>
            </w:pPr>
          </w:p>
        </w:tc>
        <w:tc>
          <w:tcPr>
            <w:tcW w:w="2670" w:type="dxa"/>
            <w:gridSpan w:val="2"/>
          </w:tcPr>
          <w:p w:rsidR="00A41577" w:rsidRDefault="00A41577">
            <w:pPr>
              <w:spacing w:line="276" w:lineRule="auto"/>
              <w:jc w:val="both"/>
            </w:pPr>
          </w:p>
        </w:tc>
      </w:tr>
      <w:tr w:rsidR="00A41577">
        <w:trPr>
          <w:trHeight w:val="974"/>
        </w:trPr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Социокультурное развитие СССР в 1920–1930-е гг.</w:t>
            </w:r>
          </w:p>
          <w:p w:rsidR="00A41577" w:rsidRDefault="00A41577">
            <w:pPr>
              <w:ind w:firstLine="709"/>
              <w:jc w:val="both"/>
              <w:rPr>
                <w:b/>
              </w:rPr>
            </w:pP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52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https://sitekid.ru/istoriya/istoriya_rossii/kultura_sovetskogo_obcshestva_v_1920-1930-e_gg.html</w:t>
            </w:r>
          </w:p>
        </w:tc>
        <w:tc>
          <w:tcPr>
            <w:tcW w:w="3060" w:type="dxa"/>
          </w:tcPr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 С.177-191.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достижения СССР к 1939 г.</w:t>
            </w:r>
          </w:p>
          <w:p w:rsidR="00A41577" w:rsidRDefault="00A4157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70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05, ЛР 06,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06, МР 07,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</w:p>
          <w:p w:rsidR="00A41577" w:rsidRDefault="00A7493E">
            <w:pPr>
              <w:spacing w:line="276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</w:t>
            </w:r>
            <w:r>
              <w:rPr>
                <w:sz w:val="22"/>
                <w:szCs w:val="22"/>
              </w:rPr>
              <w:t>5,6,9,10</w:t>
            </w:r>
          </w:p>
        </w:tc>
      </w:tr>
      <w:tr w:rsidR="00A41577">
        <w:trPr>
          <w:trHeight w:val="495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</w:pPr>
            <w:r>
              <w:rPr>
                <w:b/>
                <w:sz w:val="22"/>
                <w:szCs w:val="22"/>
              </w:rPr>
              <w:t xml:space="preserve">Тема 2.4 </w:t>
            </w:r>
            <w:r>
              <w:rPr>
                <w:sz w:val="22"/>
                <w:szCs w:val="22"/>
              </w:rPr>
              <w:t>Внешняя политика СССР в 1920–1930-е годы.  СССР накануне Великой Отечественной войны.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3060" w:type="dxa"/>
          </w:tcPr>
          <w:p w:rsidR="00A41577" w:rsidRDefault="00A41577">
            <w:pPr>
              <w:spacing w:line="276" w:lineRule="auto"/>
              <w:jc w:val="both"/>
            </w:pPr>
          </w:p>
        </w:tc>
        <w:tc>
          <w:tcPr>
            <w:tcW w:w="2670" w:type="dxa"/>
            <w:gridSpan w:val="2"/>
          </w:tcPr>
          <w:p w:rsidR="00A41577" w:rsidRDefault="00A41577">
            <w:pPr>
              <w:spacing w:line="276" w:lineRule="auto"/>
              <w:jc w:val="both"/>
            </w:pPr>
          </w:p>
        </w:tc>
      </w:tr>
      <w:tr w:rsidR="00A41577">
        <w:trPr>
          <w:trHeight w:val="937"/>
        </w:trPr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3240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политика СССР в 1920–1930-е годы. </w:t>
            </w:r>
          </w:p>
        </w:tc>
        <w:tc>
          <w:tcPr>
            <w:tcW w:w="930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520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https://nauka.club/istoriya/vneshn%D0%B0y%D0%B0-politik%D0%B0-</w:t>
            </w:r>
            <w:r>
              <w:rPr>
                <w:sz w:val="22"/>
                <w:szCs w:val="22"/>
              </w:rPr>
              <w:lastRenderedPageBreak/>
              <w:t>sssr.html</w:t>
            </w:r>
          </w:p>
        </w:tc>
        <w:tc>
          <w:tcPr>
            <w:tcW w:w="3060" w:type="dxa"/>
          </w:tcPr>
          <w:p w:rsidR="00A41577" w:rsidRDefault="00A7493E">
            <w:pPr>
              <w:spacing w:line="276" w:lineRule="auto"/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[1] С.154-159.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>Генуэзская конференция в 1921 г.</w:t>
            </w:r>
          </w:p>
        </w:tc>
        <w:tc>
          <w:tcPr>
            <w:tcW w:w="2670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05, ЛР 06,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06, МР 07,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</w:p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2,5,6,9,10</w:t>
            </w:r>
          </w:p>
        </w:tc>
      </w:tr>
      <w:tr w:rsidR="00A41577"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Тема 2.5 </w:t>
            </w:r>
            <w:r>
              <w:rPr>
                <w:sz w:val="22"/>
                <w:szCs w:val="22"/>
              </w:rPr>
              <w:t>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spacing w:line="276" w:lineRule="auto"/>
              <w:jc w:val="both"/>
            </w:pPr>
          </w:p>
        </w:tc>
        <w:tc>
          <w:tcPr>
            <w:tcW w:w="2565" w:type="dxa"/>
          </w:tcPr>
          <w:p w:rsidR="00A41577" w:rsidRDefault="00A41577">
            <w:pPr>
              <w:spacing w:line="276" w:lineRule="auto"/>
              <w:jc w:val="both"/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6.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Мир в 1920-е – 1930-е гг. 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www.gumfak.ru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[1] С.149-154, 161-171.</w:t>
            </w:r>
          </w:p>
          <w:p w:rsidR="00A41577" w:rsidRDefault="00A7493E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  <w:highlight w:val="white"/>
              </w:rPr>
              <w:t>Роль президента США Ф. Рузвельта в истории США.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05, ЛР 06,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04, МР 05, МР 06, МР 07, МР 08, МР 09,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2,4,5,6,9,10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7.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Основные направления развития науки, образования и культуры в 1920-е – 1930-е гг. 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https://knowhistory.ru/history/xx-xxi/razvitie-kultury-v-1920-1930-e-gody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spacing w:line="276" w:lineRule="auto"/>
              <w:jc w:val="both"/>
              <w:rPr>
                <w:color w:val="000001"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>[1] С.154-159.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Сообщение по теме: </w:t>
            </w:r>
            <w:hyperlink r:id="rId12" w:anchor="Kultura_v_massovom_obshchestve">
              <w:r>
                <w:rPr>
                  <w:color w:val="000001"/>
                  <w:sz w:val="22"/>
                  <w:szCs w:val="22"/>
                  <w:highlight w:val="white"/>
                </w:rPr>
                <w:t>Культура в массовом обществе</w:t>
              </w:r>
            </w:hyperlink>
            <w:r>
              <w:rPr>
                <w:color w:val="000001"/>
                <w:sz w:val="22"/>
                <w:szCs w:val="22"/>
                <w:highlight w:val="white"/>
              </w:rPr>
              <w:t>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ЛР 06, ЛР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04, МР 09,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</w:t>
            </w:r>
          </w:p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2,4,5,6,9,10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Форсированная индустриализация: региональная и национальная специфика</w:t>
            </w:r>
          </w:p>
          <w:p w:rsidR="00A41577" w:rsidRDefault="00A41577"/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  <w:jc w:val="center"/>
            </w:pP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52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https://pandia.ru/text/77/130/676.php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фрагментов исторических источников (воспоминаний участников и очевидцев событий) об образовании и науке в советском обществе 1920–1930-х гг.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06,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МР 06,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</w:p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1,3,9,10,11</w:t>
            </w:r>
          </w:p>
        </w:tc>
      </w:tr>
      <w:tr w:rsidR="00A41577">
        <w:trPr>
          <w:trHeight w:val="240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3.</w:t>
            </w:r>
            <w:r>
              <w:rPr>
                <w:sz w:val="22"/>
                <w:szCs w:val="22"/>
              </w:rPr>
              <w:t xml:space="preserve"> Вторая мировая война: причины, состав участников, основные этапы и события, итоги. Великая Отечественная война. 1941–1945 годы. 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spacing w:line="276" w:lineRule="auto"/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spacing w:line="276" w:lineRule="auto"/>
              <w:jc w:val="both"/>
            </w:pPr>
          </w:p>
        </w:tc>
        <w:tc>
          <w:tcPr>
            <w:tcW w:w="2565" w:type="dxa"/>
          </w:tcPr>
          <w:p w:rsidR="00A41577" w:rsidRDefault="00A41577">
            <w:pPr>
              <w:spacing w:line="276" w:lineRule="auto"/>
              <w:jc w:val="both"/>
            </w:pPr>
          </w:p>
        </w:tc>
      </w:tr>
      <w:tr w:rsidR="00A41577">
        <w:trPr>
          <w:trHeight w:val="240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</w:pPr>
            <w:r>
              <w:rPr>
                <w:b/>
                <w:sz w:val="22"/>
                <w:szCs w:val="22"/>
              </w:rPr>
              <w:t xml:space="preserve">Тема 3.1  </w:t>
            </w:r>
            <w:r>
              <w:rPr>
                <w:sz w:val="22"/>
                <w:szCs w:val="22"/>
              </w:rPr>
              <w:t xml:space="preserve">Начало Второй мировой </w:t>
            </w:r>
            <w:r>
              <w:rPr>
                <w:sz w:val="22"/>
                <w:szCs w:val="22"/>
              </w:rPr>
              <w:lastRenderedPageBreak/>
              <w:t>войны. Начальный период Великой Отечественной войны (июнь 1941 – осень 1942).</w:t>
            </w:r>
          </w:p>
        </w:tc>
        <w:tc>
          <w:tcPr>
            <w:tcW w:w="930" w:type="dxa"/>
          </w:tcPr>
          <w:p w:rsidR="00A41577" w:rsidRDefault="00A415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spacing w:line="276" w:lineRule="auto"/>
              <w:jc w:val="both"/>
            </w:pPr>
          </w:p>
        </w:tc>
        <w:tc>
          <w:tcPr>
            <w:tcW w:w="2565" w:type="dxa"/>
          </w:tcPr>
          <w:p w:rsidR="00A41577" w:rsidRDefault="00A41577">
            <w:pPr>
              <w:spacing w:line="276" w:lineRule="auto"/>
              <w:jc w:val="both"/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8.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и начало Второй мировой войны.</w:t>
            </w:r>
          </w:p>
        </w:tc>
        <w:tc>
          <w:tcPr>
            <w:tcW w:w="930" w:type="dxa"/>
          </w:tcPr>
          <w:p w:rsidR="00A41577" w:rsidRDefault="00A41577">
            <w:pPr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hyperlink r:id="rId13">
              <w:r>
                <w:rPr>
                  <w:sz w:val="22"/>
                  <w:szCs w:val="22"/>
                </w:rPr>
                <w:t>http://rushistory.stsland.ru</w:t>
              </w:r>
            </w:hyperlink>
          </w:p>
        </w:tc>
        <w:tc>
          <w:tcPr>
            <w:tcW w:w="3165" w:type="dxa"/>
            <w:gridSpan w:val="2"/>
          </w:tcPr>
          <w:p w:rsidR="00A41577" w:rsidRDefault="00A7493E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[1] С.192-195. Причины поражения стран Европы в начальный период. 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03, ЛР 04, ЛР 06, ЛР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05, МР 06, МР 07,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</w:pPr>
            <w:r>
              <w:rPr>
                <w:b/>
                <w:sz w:val="22"/>
                <w:szCs w:val="22"/>
              </w:rPr>
              <w:t>Практическое занятие № 9.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и начальный период Великой Отечественной войны.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577" w:rsidRPr="00A7493E" w:rsidRDefault="00A7493E">
            <w:pPr>
              <w:jc w:val="both"/>
              <w:rPr>
                <w:sz w:val="22"/>
                <w:szCs w:val="22"/>
                <w:lang w:val="en-US"/>
              </w:rPr>
            </w:pPr>
            <w:r w:rsidRPr="00A7493E">
              <w:rPr>
                <w:sz w:val="22"/>
                <w:szCs w:val="22"/>
                <w:lang w:val="en-US"/>
              </w:rPr>
              <w:t>http: //www .gumer.info/</w:t>
            </w:r>
            <w:proofErr w:type="spellStart"/>
            <w:r w:rsidRPr="00A7493E">
              <w:rPr>
                <w:sz w:val="22"/>
                <w:szCs w:val="22"/>
                <w:lang w:val="en-US"/>
              </w:rPr>
              <w:t>bibliote</w:t>
            </w:r>
            <w:proofErr w:type="spellEnd"/>
          </w:p>
          <w:p w:rsidR="00A41577" w:rsidRPr="00A7493E" w:rsidRDefault="00A7493E">
            <w:pPr>
              <w:jc w:val="both"/>
              <w:rPr>
                <w:sz w:val="22"/>
                <w:szCs w:val="22"/>
                <w:lang w:val="en-US"/>
              </w:rPr>
            </w:pPr>
            <w:r w:rsidRPr="00A7493E">
              <w:rPr>
                <w:sz w:val="22"/>
                <w:szCs w:val="22"/>
                <w:lang w:val="en-US"/>
              </w:rPr>
              <w:t>k_Buks/History/history2/22.ph p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 С.195-202.  Сообщение по теме: Битва под Москвой.</w:t>
            </w:r>
          </w:p>
          <w:p w:rsidR="00A41577" w:rsidRDefault="00A415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03, ЛР 04, ЛР 06, ЛР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05, МР 06, МР 07,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</w:t>
            </w:r>
          </w:p>
        </w:tc>
      </w:tr>
      <w:tr w:rsidR="00A41577">
        <w:tc>
          <w:tcPr>
            <w:tcW w:w="4005" w:type="dxa"/>
            <w:gridSpan w:val="2"/>
          </w:tcPr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3.2</w:t>
            </w:r>
            <w:r>
              <w:rPr>
                <w:sz w:val="22"/>
                <w:szCs w:val="22"/>
              </w:rPr>
              <w:t xml:space="preserve"> Коренной перелом в ходе войны (осень 1942 – 1943 г.).</w:t>
            </w:r>
          </w:p>
          <w:p w:rsidR="00A41577" w:rsidRDefault="00A41577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/>
        </w:tc>
        <w:tc>
          <w:tcPr>
            <w:tcW w:w="3165" w:type="dxa"/>
            <w:gridSpan w:val="2"/>
          </w:tcPr>
          <w:p w:rsidR="00A41577" w:rsidRDefault="00A41577"/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3240" w:type="dxa"/>
          </w:tcPr>
          <w:p w:rsidR="00A41577" w:rsidRDefault="00A7493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10.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Коренной перелом в ходе войны (осень 1942 – 1943 г.).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577" w:rsidRPr="00A7493E" w:rsidRDefault="00A7493E">
            <w:pPr>
              <w:jc w:val="both"/>
              <w:rPr>
                <w:sz w:val="22"/>
                <w:szCs w:val="22"/>
                <w:lang w:val="en-US"/>
              </w:rPr>
            </w:pPr>
            <w:r w:rsidRPr="00A7493E">
              <w:rPr>
                <w:sz w:val="22"/>
                <w:szCs w:val="22"/>
                <w:lang w:val="en-US"/>
              </w:rPr>
              <w:t>http: //www .gumer.info/</w:t>
            </w:r>
            <w:proofErr w:type="spellStart"/>
            <w:r w:rsidRPr="00A7493E">
              <w:rPr>
                <w:sz w:val="22"/>
                <w:szCs w:val="22"/>
                <w:lang w:val="en-US"/>
              </w:rPr>
              <w:t>bibliote</w:t>
            </w:r>
            <w:proofErr w:type="spellEnd"/>
          </w:p>
          <w:p w:rsidR="00A41577" w:rsidRPr="00A7493E" w:rsidRDefault="00A7493E">
            <w:pPr>
              <w:jc w:val="both"/>
              <w:rPr>
                <w:sz w:val="22"/>
                <w:szCs w:val="22"/>
                <w:lang w:val="en-US"/>
              </w:rPr>
            </w:pPr>
            <w:r w:rsidRPr="00A7493E">
              <w:rPr>
                <w:sz w:val="22"/>
                <w:szCs w:val="22"/>
                <w:lang w:val="en-US"/>
              </w:rPr>
              <w:t>k_Buks/History/history2/22.ph p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С.202-208. Сообщение по теме: Сталинградская битва.</w:t>
            </w:r>
          </w:p>
          <w:p w:rsidR="00A41577" w:rsidRDefault="00A41577">
            <w:pPr>
              <w:rPr>
                <w:sz w:val="22"/>
                <w:szCs w:val="22"/>
              </w:rPr>
            </w:pPr>
          </w:p>
          <w:p w:rsidR="00A41577" w:rsidRDefault="00A41577">
            <w:pPr>
              <w:jc w:val="both"/>
            </w:pP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02, ЛР 03, ЛР 06,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05, МР 06, МР 07, МР 08,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2,4,5,6,9,10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11.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Военные действия стран Антигитлеровской коалиции. 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https://nauka.club/istoriya/antigitlerovsk%D0%B0y%D0%B0-koalitsiya.html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</w:pPr>
            <w:r>
              <w:rPr>
                <w:sz w:val="22"/>
                <w:szCs w:val="22"/>
              </w:rPr>
              <w:t xml:space="preserve">[1] С.202-208. Значение программы ленд-лиз для СССР. 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02, ЛР 03, ЛР 06,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05, МР 06, МР 07, МР 08,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2,4,5,6,9,10</w:t>
            </w:r>
          </w:p>
        </w:tc>
      </w:tr>
      <w:tr w:rsidR="00A41577">
        <w:tc>
          <w:tcPr>
            <w:tcW w:w="4005" w:type="dxa"/>
            <w:gridSpan w:val="2"/>
          </w:tcPr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3.3 </w:t>
            </w:r>
            <w:r>
              <w:rPr>
                <w:sz w:val="22"/>
                <w:szCs w:val="22"/>
              </w:rPr>
              <w:t>Человек и культура в годы Великой Отечественной войны</w:t>
            </w:r>
          </w:p>
          <w:p w:rsidR="00A41577" w:rsidRDefault="00A41577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/>
        </w:tc>
        <w:tc>
          <w:tcPr>
            <w:tcW w:w="2565" w:type="dxa"/>
          </w:tcPr>
          <w:p w:rsidR="00A41577" w:rsidRDefault="00A41577"/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Советская страна: единство фронта и тыла. 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https://sitekid.ru/istoriya/istoriya_rossii/edinstvo_fronta_i_tyla_v_gody_vojny.html</w:t>
            </w:r>
          </w:p>
        </w:tc>
        <w:tc>
          <w:tcPr>
            <w:tcW w:w="3165" w:type="dxa"/>
            <w:gridSpan w:val="2"/>
          </w:tcPr>
          <w:p w:rsidR="00A41577" w:rsidRDefault="00A7493E">
            <w:r>
              <w:rPr>
                <w:sz w:val="22"/>
                <w:szCs w:val="22"/>
              </w:rPr>
              <w:t>[1] С.202-208. Роль советской идеологии в годы ВОВ.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02, ЛР 03, ЛР 06,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08, ЛР 13,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05, МР 06, МР 07, МР 08,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2,5,9,10,11</w:t>
            </w: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3.4 </w:t>
            </w:r>
            <w:r>
              <w:rPr>
                <w:sz w:val="22"/>
                <w:szCs w:val="22"/>
              </w:rPr>
              <w:t>Победа СССР в Великой Отечественной войне. Завершение Второй мировой войны.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12. </w:t>
            </w:r>
            <w:r>
              <w:rPr>
                <w:sz w:val="22"/>
                <w:szCs w:val="22"/>
              </w:rPr>
              <w:t xml:space="preserve"> Завершающий период Великой Отечественной войны.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https://studopedia.ru/10_156960_zavershayushchiy-etap-velikoy-otechestvennoy-voyni-itogi-i-uroki-voyni.html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С.208-212. Сообщение по теме: Битва за Берлин.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МР 01, МР 02, МР 03, МР 04, МР 05, 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13.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Разгром милитаристской Японии. Завершение Второй мировой войны.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https://marksist.kprfamur.ru/istoriya/razgrom-militaristskoj-yaponii.html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С.208-212. Значение советско-японской войны.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МР 01, МР 02, МР 03, МР 04, МР 05, 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2,4,5,6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</w:p>
        </w:tc>
        <w:tc>
          <w:tcPr>
            <w:tcW w:w="3240" w:type="dxa"/>
          </w:tcPr>
          <w:p w:rsidR="00A41577" w:rsidRDefault="00A7493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Использования военной техники в годы Второй мировой войны.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https://peretok.ru/articles/strategy/5240/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фрагментов исторических источников (воспоминаний участников и очевидцев событий) об использования военной техники в  годы Второй мировой войны.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13,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05, МР 06,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09,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</w:t>
            </w:r>
            <w:r>
              <w:t xml:space="preserve">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1,3,9,10,11</w:t>
            </w: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Раздел 4. </w:t>
            </w:r>
            <w:r>
              <w:rPr>
                <w:sz w:val="22"/>
                <w:szCs w:val="22"/>
              </w:rPr>
              <w:t>СССР в 1945–1991 годы. Послевоенный мир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4.1 </w:t>
            </w:r>
            <w:r>
              <w:rPr>
                <w:sz w:val="22"/>
                <w:szCs w:val="22"/>
              </w:rPr>
              <w:t xml:space="preserve"> СССР в 1945–1953 гг.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14.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СССР в первые послевоенные годы. 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http://www.hrono.ru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С.258-261. Черты </w:t>
            </w:r>
            <w:r>
              <w:rPr>
                <w:color w:val="000001"/>
                <w:sz w:val="22"/>
                <w:szCs w:val="22"/>
                <w:highlight w:val="white"/>
              </w:rPr>
              <w:t>«послевоенного сталинизма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ЛР 05, ЛР 06, ЛР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06, МР 07, МР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4,5,6,9,10</w:t>
            </w: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Тема 4.2</w:t>
            </w:r>
            <w:r>
              <w:rPr>
                <w:sz w:val="22"/>
                <w:szCs w:val="22"/>
              </w:rPr>
              <w:t xml:space="preserve">  СССР в середине 1950-х – первой половине 1960-х гг.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15.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Общественно-политическое и экономическое развитие СССР в условиях «оттепели».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https://spravochnick.ru/istoriya_rossii/sssr_v_period_ottepeli_ekonomika_politika_kultura/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color w:val="000001"/>
              </w:rPr>
            </w:pPr>
            <w:r>
              <w:rPr>
                <w:color w:val="000001"/>
                <w:sz w:val="22"/>
                <w:szCs w:val="22"/>
              </w:rPr>
              <w:t>[1] С.262-266.</w:t>
            </w:r>
            <w:r>
              <w:rPr>
                <w:color w:val="000001"/>
              </w:rPr>
              <w:t xml:space="preserve">  </w:t>
            </w:r>
            <w:r>
              <w:rPr>
                <w:color w:val="000001"/>
                <w:sz w:val="22"/>
                <w:szCs w:val="22"/>
              </w:rPr>
              <w:t>Роль Н.С. Хрущева в истории страны.</w:t>
            </w:r>
          </w:p>
          <w:p w:rsidR="00A41577" w:rsidRDefault="00A41577">
            <w:pPr>
              <w:jc w:val="both"/>
              <w:rPr>
                <w:color w:val="000001"/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08, ЛР 13,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04, МР 05, МР 06, МР 07, МР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</w:p>
          <w:p w:rsidR="00A41577" w:rsidRDefault="00A7493E">
            <w:pPr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2,3,5,7,11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16.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Культура, НТР, внешняя политика СССР в середине 50-х – первой половине 60-х гг.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https://trojden.com/books/world-history/world-history-11-class-sadikov-2011/16</w:t>
            </w:r>
          </w:p>
          <w:p w:rsidR="00A41577" w:rsidRDefault="00A415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color w:val="000001"/>
                <w:sz w:val="22"/>
                <w:szCs w:val="22"/>
              </w:rPr>
              <w:t xml:space="preserve">[1] С.262-266. 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 xml:space="preserve">XX съезд КПСС. Реабилитация жертв репрессий и депортаций. 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08, ЛР 13,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04, МР 05, МР 06, МР 07, МР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</w:p>
          <w:p w:rsidR="00A41577" w:rsidRDefault="00A7493E">
            <w:pPr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2,3,5,7</w:t>
            </w: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4.3</w:t>
            </w:r>
            <w:r>
              <w:rPr>
                <w:sz w:val="22"/>
                <w:szCs w:val="22"/>
              </w:rPr>
              <w:t xml:space="preserve">  Советское общество в середине 1960-х – начале 1980-х гг.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№ 17. </w:t>
            </w:r>
            <w:r>
              <w:rPr>
                <w:sz w:val="22"/>
                <w:szCs w:val="22"/>
              </w:rPr>
              <w:t>Общественно-политическая и экономическая жизнь в СССР в середине 60-х – начале 80-х гг.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http://www.hrono.ru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 С.266-273.</w:t>
            </w:r>
            <w:r>
              <w:t xml:space="preserve"> </w:t>
            </w:r>
            <w:r>
              <w:rPr>
                <w:sz w:val="22"/>
                <w:szCs w:val="22"/>
              </w:rPr>
              <w:t>Влияние кризиса советской системы на духовную жизнь общества.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05, ЛР 06, ЛР 13,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04, МР 07, МР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2,3,5,7,11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18.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политика СССР в середине 60-х – начале 80-х гг.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https://trojden.com/students/russian-history/shevelev-russian-history-lections-conspects-2012/62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С.266-273. 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>Сотрудничество со странами третьего мира.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05, ЛР 06, ЛР 13,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04, МР 07, МР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2,3,5,7</w:t>
            </w:r>
          </w:p>
        </w:tc>
      </w:tr>
      <w:tr w:rsidR="00A41577">
        <w:trPr>
          <w:trHeight w:val="520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4.4 </w:t>
            </w:r>
            <w:r>
              <w:rPr>
                <w:sz w:val="22"/>
                <w:szCs w:val="22"/>
              </w:rPr>
              <w:t xml:space="preserve"> Политика «перестройки». Распад СССР (1985–1991 гг.).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19.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Общественно-политическая жизнь в СССР в годы </w:t>
            </w:r>
            <w:r>
              <w:rPr>
                <w:sz w:val="22"/>
                <w:szCs w:val="22"/>
              </w:rPr>
              <w:lastRenderedPageBreak/>
              <w:t>«перестройки».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Практическое </w:t>
            </w:r>
            <w:r>
              <w:rPr>
                <w:sz w:val="22"/>
                <w:szCs w:val="22"/>
              </w:rPr>
              <w:lastRenderedPageBreak/>
              <w:t>занятие</w:t>
            </w:r>
          </w:p>
        </w:tc>
        <w:tc>
          <w:tcPr>
            <w:tcW w:w="252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>http://avorhist.narod.ru, http://old-rus.narod.ru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С.274-280. Перечислить </w:t>
            </w:r>
            <w:r>
              <w:rPr>
                <w:color w:val="000001"/>
                <w:sz w:val="22"/>
                <w:szCs w:val="22"/>
                <w:shd w:val="clear" w:color="auto" w:fill="FEFEFE"/>
              </w:rPr>
              <w:t>новые внешнеполитические принципы.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08, ЛР 13,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05, МР 06, </w:t>
            </w:r>
            <w:r>
              <w:rPr>
                <w:sz w:val="22"/>
                <w:szCs w:val="22"/>
              </w:rPr>
              <w:lastRenderedPageBreak/>
              <w:t xml:space="preserve">МР 07, МР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2-7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20.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Кризис политики «перестройки».</w:t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Распад СССР.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https://sitekid.ru/istoriya/istoriya_rossii/perestrojka_i_raspad_sssr.html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С.274-280. Сообщение по теме: Ельцин и Горбачев: альтернативы развития страны.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04, ЛР 06, ЛР 13,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06, МР 07, МР 08,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2-7</w:t>
            </w: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4.5</w:t>
            </w:r>
            <w:r>
              <w:rPr>
                <w:sz w:val="22"/>
                <w:szCs w:val="22"/>
              </w:rPr>
              <w:t xml:space="preserve">  Мир и международные отношения в годы холодной войны (вторая половина половине ХХ века).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21.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Начало «холодной войны».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https://istoriarusi.ru/cccp/xolodnaya-vojna.html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С.213-224. Исторические последствия «холодной войны».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01, ЛР 02, ЛР 03, ЛР 04, ЛР 05, ЛР 06, ЛР 08, ЛР 13,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04, МР 05, МР 06, МР 07, МР 08, МР 09,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2,5,6,9,10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22.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Экономическое и политическое развитие стран Запада во второй половине ХХ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http://rushistory.stsland.ru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color w:val="00000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 225-228  Сообщение по теме: </w:t>
            </w:r>
            <w:r>
              <w:rPr>
                <w:color w:val="000001"/>
                <w:sz w:val="22"/>
                <w:szCs w:val="22"/>
                <w:highlight w:val="white"/>
              </w:rPr>
              <w:t>«Эпоха потребления» в США.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01, ЛР 02, ЛР 03, ЛР 04, ЛР 05, ЛР 06, ЛР 08, ЛР 13,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04, МР 05, МР 06, МР 07, МР 08, МР 09,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2,5,6,9,10,11</w:t>
            </w: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4.6  </w:t>
            </w:r>
            <w:r>
              <w:rPr>
                <w:sz w:val="22"/>
                <w:szCs w:val="22"/>
              </w:rPr>
              <w:t>Страны Восточной Европы, Азии, Африки и Латинской Америки во второй половине ХХ в.: проблемы и пути модернизации.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23.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Страны «социалистического </w:t>
            </w:r>
            <w:r>
              <w:rPr>
                <w:sz w:val="22"/>
                <w:szCs w:val="22"/>
              </w:rPr>
              <w:lastRenderedPageBreak/>
              <w:t>выбора», Страны Азии, Африки и Латинской Америки.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http://www.hrono.ru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[1] С.224, 246-253 Сообщение по теме: Как Африка стала </w:t>
            </w:r>
            <w:r>
              <w:rPr>
                <w:sz w:val="22"/>
                <w:szCs w:val="22"/>
              </w:rPr>
              <w:lastRenderedPageBreak/>
              <w:t>свободной благодаря СССР.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ЛР 03, ЛР 04, ЛР 05, ЛР 06, ЛР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МР 01, МР 02, МР 05, МР 06, МР 07, МР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2,5,9,10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33.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Влияние технического прогресса в ХХ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>. на информационные технологии.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  <w:jc w:val="center"/>
            </w:pP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https://studopedia.ru/9_214325_nauchno-tehnicheskaya-revolyutsiya-i-ee-vliyanie-na-harakter-razvitiya-nauki-v-XX-veke.html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 фрагментов исторических источников (воспоминаний участников и очевидцев событий) о  влиянии НТР на </w:t>
            </w:r>
            <w:proofErr w:type="gramStart"/>
            <w:r>
              <w:rPr>
                <w:sz w:val="22"/>
                <w:szCs w:val="22"/>
              </w:rPr>
              <w:t>информационные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технологиии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03, ЛР 04, ЛР 05, ЛР 06, ЛР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05, МР 06, МР 07, МР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1,3,9,10,11</w:t>
            </w: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Раздел 5.</w:t>
            </w:r>
            <w:r>
              <w:rPr>
                <w:sz w:val="22"/>
                <w:szCs w:val="22"/>
              </w:rPr>
              <w:t xml:space="preserve"> Российская Федерация в 1992–2020 гг. Современный мир в условиях глобализации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5.1 </w:t>
            </w:r>
            <w:r>
              <w:rPr>
                <w:sz w:val="22"/>
                <w:szCs w:val="22"/>
              </w:rPr>
              <w:t>Становление новой России (1992–1999 гг.).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24.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Становление новой государственности в РФ.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Практическое занятие </w:t>
            </w:r>
          </w:p>
        </w:tc>
        <w:tc>
          <w:tcPr>
            <w:tcW w:w="252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http://avorhist.narod.ru, http://old-rus.narod.ru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[1] С.287-293.</w:t>
            </w:r>
            <w:r>
              <w:t xml:space="preserve"> </w:t>
            </w:r>
            <w:r>
              <w:rPr>
                <w:sz w:val="22"/>
                <w:szCs w:val="22"/>
              </w:rPr>
              <w:t>С какими трудностями пришлось столкнуться России при переходе к рыночной системе хозяйствования?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ЛР 06, ЛР 08, ЛР 13,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04, МР 05, МР 06, МР 07, МР 08, МР 09,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2-6,9,10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25.</w:t>
            </w:r>
          </w:p>
          <w:p w:rsidR="00A41577" w:rsidRDefault="00A7493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Политическая система и внешняя политика РФ в 90-е гг. 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https://sitekid.ru/istoriya/istoriya_rossii/stanovlenie_novoj_rossii_1991-2000_gg.html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color w:val="000001"/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 xml:space="preserve">[1] 293-297. Сообщение о </w:t>
            </w:r>
            <w:r>
              <w:rPr>
                <w:color w:val="000001"/>
                <w:sz w:val="22"/>
                <w:szCs w:val="22"/>
                <w:highlight w:val="white"/>
              </w:rPr>
              <w:t>военно-политическом кризисе в Чеченской Республике.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ЛР 04, ЛР 05, ЛР 06, ЛР 08, ЛР 13,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03, МР 04, МР 05, МР 06, МР 07, МР 08, МР 09,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2-6,9,10</w:t>
            </w: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5.2</w:t>
            </w:r>
            <w:r>
              <w:rPr>
                <w:sz w:val="22"/>
                <w:szCs w:val="22"/>
              </w:rPr>
              <w:t xml:space="preserve">  Россия в XXI веке: вызовы времени и задачи модернизации.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324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 № 26.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Политическое, экономическое, культурное развитие России </w:t>
            </w:r>
            <w:proofErr w:type="gramStart"/>
            <w:r>
              <w:rPr>
                <w:sz w:val="22"/>
                <w:szCs w:val="22"/>
              </w:rPr>
              <w:t>в начале</w:t>
            </w:r>
            <w:proofErr w:type="gramEnd"/>
            <w:r>
              <w:rPr>
                <w:sz w:val="22"/>
                <w:szCs w:val="22"/>
              </w:rPr>
              <w:t xml:space="preserve"> XXI в.</w:t>
            </w:r>
          </w:p>
        </w:tc>
        <w:tc>
          <w:tcPr>
            <w:tcW w:w="930" w:type="dxa"/>
          </w:tcPr>
          <w:p w:rsidR="00A41577" w:rsidRDefault="00A41577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A41577" w:rsidRDefault="00A749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Практическое занятие </w:t>
            </w:r>
          </w:p>
        </w:tc>
        <w:tc>
          <w:tcPr>
            <w:tcW w:w="252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http://www.vevivi.ru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</w:pPr>
            <w:r>
              <w:rPr>
                <w:sz w:val="22"/>
                <w:szCs w:val="22"/>
              </w:rPr>
              <w:t xml:space="preserve">[1]  </w:t>
            </w:r>
            <w:r>
              <w:t xml:space="preserve"> </w:t>
            </w:r>
            <w:r>
              <w:rPr>
                <w:sz w:val="22"/>
                <w:szCs w:val="22"/>
              </w:rPr>
              <w:t>С.293-297. Перечислить</w:t>
            </w:r>
          </w:p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пути решения проблем модернизации России в 21 в.</w:t>
            </w:r>
          </w:p>
          <w:p w:rsidR="00A41577" w:rsidRDefault="00A415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ЛР 06, ЛР 08, ЛР 13,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 01, МР 02, МР 07, МР 08, МР 09,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2-6,11</w:t>
            </w:r>
          </w:p>
        </w:tc>
      </w:tr>
      <w:tr w:rsidR="00A41577">
        <w:trPr>
          <w:trHeight w:val="220"/>
        </w:trPr>
        <w:tc>
          <w:tcPr>
            <w:tcW w:w="4005" w:type="dxa"/>
            <w:gridSpan w:val="2"/>
          </w:tcPr>
          <w:p w:rsidR="00A41577" w:rsidRDefault="00A7493E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Тема 5.3 </w:t>
            </w:r>
            <w:r>
              <w:rPr>
                <w:sz w:val="22"/>
                <w:szCs w:val="22"/>
              </w:rPr>
              <w:t>Современный мир. Глобальные проблемы человечества.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биполярного к многополюсному миру.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https://helpiks.org/7-39059.html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Сообщение по теме: Роль РФ в новом многополярном миропорядке.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01, ЛР 02, ЛР 03,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04,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03, МР 04, МР 05,  МР 06, МР 07,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03,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04,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2,5,6,7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240" w:type="dxa"/>
          </w:tcPr>
          <w:p w:rsidR="00A41577" w:rsidRDefault="00A7493E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Профессионально ориентированное содержание</w:t>
            </w:r>
          </w:p>
          <w:p w:rsidR="00A41577" w:rsidRDefault="00A7493E">
            <w:pPr>
              <w:jc w:val="both"/>
            </w:pPr>
            <w:r>
              <w:rPr>
                <w:sz w:val="22"/>
                <w:szCs w:val="22"/>
              </w:rPr>
              <w:t>Роль цифровых технологий, устройств и приборов в условиях глобализации.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1230" w:type="dxa"/>
          </w:tcPr>
          <w:p w:rsidR="00A41577" w:rsidRDefault="00A4157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https://apni.ru/article/2759-tsifrovaya-ekonomika-v-kontekste-razvitiya</w:t>
            </w:r>
          </w:p>
        </w:tc>
        <w:tc>
          <w:tcPr>
            <w:tcW w:w="3165" w:type="dxa"/>
            <w:gridSpan w:val="2"/>
          </w:tcPr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фрагментов исторических источников (воспоминаний участников и очевидцев событий) об использовании цифровых технологий, устройств и приборов в условиях глобализации.</w:t>
            </w:r>
          </w:p>
        </w:tc>
        <w:tc>
          <w:tcPr>
            <w:tcW w:w="2565" w:type="dxa"/>
          </w:tcPr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02, ЛР 03, ЛР 04,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ЛР 06, </w:t>
            </w:r>
          </w:p>
          <w:p w:rsidR="00A41577" w:rsidRDefault="00A749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МР 01, МР 02, МР 03, МР 06, МР 07, МР 08, 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01, </w:t>
            </w: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02,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ПРб</w:t>
            </w:r>
            <w:proofErr w:type="spellEnd"/>
            <w:r>
              <w:rPr>
                <w:sz w:val="22"/>
                <w:szCs w:val="22"/>
              </w:rPr>
              <w:t xml:space="preserve"> 05,</w:t>
            </w:r>
          </w:p>
          <w:p w:rsidR="00A41577" w:rsidRDefault="00A7493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1,3,9,10,11</w:t>
            </w:r>
          </w:p>
        </w:tc>
      </w:tr>
      <w:tr w:rsidR="00A41577">
        <w:tc>
          <w:tcPr>
            <w:tcW w:w="765" w:type="dxa"/>
          </w:tcPr>
          <w:p w:rsidR="00A41577" w:rsidRDefault="00A7493E">
            <w:pPr>
              <w:spacing w:after="200" w:line="276" w:lineRule="auto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240" w:type="dxa"/>
          </w:tcPr>
          <w:p w:rsidR="00A41577" w:rsidRDefault="00A7493E">
            <w:pPr>
              <w:rPr>
                <w:i/>
                <w:sz w:val="20"/>
                <w:szCs w:val="20"/>
              </w:rPr>
            </w:pPr>
            <w:r>
              <w:rPr>
                <w:i/>
                <w:sz w:val="22"/>
                <w:szCs w:val="22"/>
              </w:rPr>
              <w:t xml:space="preserve">Промежуточная аттестация </w:t>
            </w:r>
          </w:p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930" w:type="dxa"/>
          </w:tcPr>
          <w:p w:rsidR="00A41577" w:rsidRDefault="00A7493E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</w:tcPr>
          <w:p w:rsidR="00A41577" w:rsidRDefault="00A41577">
            <w:pPr>
              <w:spacing w:line="276" w:lineRule="auto"/>
            </w:pPr>
          </w:p>
        </w:tc>
        <w:tc>
          <w:tcPr>
            <w:tcW w:w="1230" w:type="dxa"/>
          </w:tcPr>
          <w:p w:rsidR="00A41577" w:rsidRDefault="00A7493E">
            <w:pPr>
              <w:spacing w:line="276" w:lineRule="auto"/>
            </w:pPr>
            <w:r>
              <w:rPr>
                <w:sz w:val="22"/>
                <w:szCs w:val="22"/>
              </w:rPr>
              <w:t>Контрольное занятие</w:t>
            </w:r>
          </w:p>
        </w:tc>
        <w:tc>
          <w:tcPr>
            <w:tcW w:w="2520" w:type="dxa"/>
          </w:tcPr>
          <w:p w:rsidR="00A41577" w:rsidRDefault="00A41577">
            <w:pPr>
              <w:jc w:val="both"/>
            </w:pPr>
          </w:p>
        </w:tc>
        <w:tc>
          <w:tcPr>
            <w:tcW w:w="3165" w:type="dxa"/>
            <w:gridSpan w:val="2"/>
          </w:tcPr>
          <w:p w:rsidR="00A41577" w:rsidRDefault="00A7493E">
            <w:r>
              <w:rPr>
                <w:sz w:val="22"/>
                <w:szCs w:val="22"/>
              </w:rPr>
              <w:t>Повторение</w:t>
            </w:r>
          </w:p>
        </w:tc>
        <w:tc>
          <w:tcPr>
            <w:tcW w:w="2565" w:type="dxa"/>
          </w:tcPr>
          <w:p w:rsidR="00A41577" w:rsidRDefault="00A41577">
            <w:pPr>
              <w:rPr>
                <w:sz w:val="22"/>
                <w:szCs w:val="22"/>
              </w:rPr>
            </w:pPr>
          </w:p>
          <w:p w:rsidR="00A41577" w:rsidRDefault="00A41577">
            <w:pPr>
              <w:rPr>
                <w:sz w:val="22"/>
                <w:szCs w:val="22"/>
              </w:rPr>
            </w:pPr>
          </w:p>
        </w:tc>
      </w:tr>
      <w:tr w:rsidR="00A41577">
        <w:tc>
          <w:tcPr>
            <w:tcW w:w="765" w:type="dxa"/>
          </w:tcPr>
          <w:p w:rsidR="00A41577" w:rsidRDefault="00A7493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3240" w:type="dxa"/>
          </w:tcPr>
          <w:p w:rsidR="00A41577" w:rsidRDefault="00A41577"/>
        </w:tc>
        <w:tc>
          <w:tcPr>
            <w:tcW w:w="930" w:type="dxa"/>
            <w:tcBorders>
              <w:bottom w:val="single" w:sz="4" w:space="0" w:color="000000"/>
            </w:tcBorders>
          </w:tcPr>
          <w:p w:rsidR="00A41577" w:rsidRDefault="00A7493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</w:t>
            </w:r>
          </w:p>
          <w:p w:rsidR="00A41577" w:rsidRDefault="00A41577">
            <w:pPr>
              <w:jc w:val="center"/>
            </w:pPr>
          </w:p>
        </w:tc>
        <w:tc>
          <w:tcPr>
            <w:tcW w:w="855" w:type="dxa"/>
          </w:tcPr>
          <w:p w:rsidR="00A41577" w:rsidRDefault="00A749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230" w:type="dxa"/>
          </w:tcPr>
          <w:p w:rsidR="00A41577" w:rsidRDefault="00A41577">
            <w:pPr>
              <w:jc w:val="center"/>
            </w:pPr>
          </w:p>
        </w:tc>
        <w:tc>
          <w:tcPr>
            <w:tcW w:w="2520" w:type="dxa"/>
          </w:tcPr>
          <w:p w:rsidR="00A41577" w:rsidRDefault="00A41577">
            <w:pPr>
              <w:jc w:val="center"/>
            </w:pPr>
          </w:p>
        </w:tc>
        <w:tc>
          <w:tcPr>
            <w:tcW w:w="3165" w:type="dxa"/>
            <w:gridSpan w:val="2"/>
          </w:tcPr>
          <w:p w:rsidR="00A41577" w:rsidRDefault="00A41577"/>
        </w:tc>
        <w:tc>
          <w:tcPr>
            <w:tcW w:w="2565" w:type="dxa"/>
          </w:tcPr>
          <w:p w:rsidR="00A41577" w:rsidRDefault="00A41577"/>
        </w:tc>
      </w:tr>
    </w:tbl>
    <w:p w:rsidR="00A41577" w:rsidRDefault="00A41577">
      <w:pPr>
        <w:spacing w:after="200" w:line="276" w:lineRule="auto"/>
        <w:rPr>
          <w:b/>
          <w:color w:val="00000A"/>
          <w:sz w:val="22"/>
          <w:szCs w:val="22"/>
        </w:rPr>
      </w:pPr>
    </w:p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:rsidR="00A41577" w:rsidRDefault="00A41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  <w:sectPr w:rsidR="00A41577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A41577" w:rsidRDefault="00A7493E">
      <w:pPr>
        <w:spacing w:after="200" w:line="276" w:lineRule="auto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lastRenderedPageBreak/>
        <w:t>3. УСЛОВИЯ РЕАЛИЗАЦИИ ПРОГРАММЫ УЧЕБНОЙ ДИСЦИПЛИНЫ</w:t>
      </w:r>
    </w:p>
    <w:p w:rsidR="00A41577" w:rsidRDefault="00A7493E">
      <w:pPr>
        <w:spacing w:after="200" w:line="276" w:lineRule="auto"/>
        <w:jc w:val="both"/>
        <w:rPr>
          <w:b/>
          <w:color w:val="000001"/>
        </w:rPr>
      </w:pPr>
      <w:r>
        <w:rPr>
          <w:b/>
          <w:color w:val="000001"/>
        </w:rPr>
        <w:t>3.1. Требования к материально-техническому обеспечению</w:t>
      </w:r>
    </w:p>
    <w:p w:rsidR="00A41577" w:rsidRDefault="00A7493E">
      <w:pPr>
        <w:spacing w:after="200" w:line="276" w:lineRule="auto"/>
        <w:jc w:val="both"/>
        <w:rPr>
          <w:i/>
          <w:color w:val="000001"/>
        </w:rPr>
      </w:pPr>
      <w:r>
        <w:rPr>
          <w:b/>
          <w:color w:val="000001"/>
        </w:rPr>
        <w:t xml:space="preserve">Реализация учебной дисциплины требует наличия учебного кабинета </w:t>
      </w:r>
      <w:r>
        <w:rPr>
          <w:i/>
          <w:color w:val="000001"/>
        </w:rPr>
        <w:t xml:space="preserve"> № 305 «История»</w:t>
      </w:r>
    </w:p>
    <w:p w:rsidR="00A41577" w:rsidRDefault="00A7493E">
      <w:pPr>
        <w:spacing w:after="200" w:line="276" w:lineRule="auto"/>
        <w:jc w:val="both"/>
        <w:rPr>
          <w:color w:val="000001"/>
        </w:rPr>
      </w:pPr>
      <w:r>
        <w:rPr>
          <w:color w:val="000001"/>
        </w:rPr>
        <w:t xml:space="preserve">Оборудование учебного кабинета: посадочные места по количеству </w:t>
      </w:r>
      <w:proofErr w:type="gramStart"/>
      <w:r>
        <w:rPr>
          <w:color w:val="000001"/>
        </w:rPr>
        <w:t>обучающихся</w:t>
      </w:r>
      <w:proofErr w:type="gramEnd"/>
      <w:r>
        <w:rPr>
          <w:color w:val="000001"/>
        </w:rPr>
        <w:t xml:space="preserve">, рабочее место преподавателя, наглядные пособия, </w:t>
      </w:r>
      <w:r>
        <w:rPr>
          <w:i/>
          <w:color w:val="000001"/>
        </w:rPr>
        <w:t>к</w:t>
      </w:r>
      <w:r>
        <w:rPr>
          <w:color w:val="000001"/>
        </w:rPr>
        <w:t>омплект учебно-методической документации.</w:t>
      </w:r>
    </w:p>
    <w:p w:rsidR="00A41577" w:rsidRDefault="00A7493E">
      <w:pPr>
        <w:spacing w:after="200" w:line="276" w:lineRule="auto"/>
        <w:jc w:val="both"/>
        <w:rPr>
          <w:color w:val="000001"/>
        </w:rPr>
      </w:pPr>
      <w:r>
        <w:rPr>
          <w:color w:val="000001"/>
        </w:rPr>
        <w:t>Технические средства обучения: телевизор, видеомагнитофон.</w:t>
      </w:r>
    </w:p>
    <w:p w:rsidR="00A41577" w:rsidRDefault="00A7493E">
      <w:pPr>
        <w:spacing w:line="276" w:lineRule="auto"/>
        <w:jc w:val="both"/>
        <w:rPr>
          <w:rFonts w:ascii="Calibri" w:eastAsia="Calibri" w:hAnsi="Calibri" w:cs="Calibri"/>
          <w:color w:val="000001"/>
        </w:rPr>
      </w:pPr>
      <w:r>
        <w:rPr>
          <w:b/>
          <w:color w:val="000001"/>
        </w:rPr>
        <w:t>3.2. Информационное обеспечение обучения</w:t>
      </w:r>
    </w:p>
    <w:p w:rsidR="00A41577" w:rsidRDefault="00A749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82"/>
        <w:jc w:val="both"/>
        <w:rPr>
          <w:color w:val="000001"/>
        </w:rPr>
      </w:pPr>
      <w:r>
        <w:rPr>
          <w:color w:val="000001"/>
        </w:rPr>
        <w:t xml:space="preserve">Основные источники: </w:t>
      </w:r>
    </w:p>
    <w:p w:rsidR="00A41577" w:rsidRDefault="00A7493E">
      <w:pPr>
        <w:numPr>
          <w:ilvl w:val="0"/>
          <w:numId w:val="6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Артемов В.В. </w:t>
      </w:r>
      <w:proofErr w:type="spellStart"/>
      <w:r>
        <w:rPr>
          <w:sz w:val="22"/>
          <w:szCs w:val="22"/>
        </w:rPr>
        <w:t>Лубченков</w:t>
      </w:r>
      <w:proofErr w:type="spellEnd"/>
      <w:r>
        <w:rPr>
          <w:sz w:val="22"/>
          <w:szCs w:val="22"/>
        </w:rPr>
        <w:t xml:space="preserve"> Ю.Н. История для проф. и спец. </w:t>
      </w:r>
      <w:proofErr w:type="spellStart"/>
      <w:r>
        <w:rPr>
          <w:sz w:val="22"/>
          <w:szCs w:val="22"/>
        </w:rPr>
        <w:t>технич</w:t>
      </w:r>
      <w:proofErr w:type="spellEnd"/>
      <w:r>
        <w:rPr>
          <w:sz w:val="22"/>
          <w:szCs w:val="22"/>
        </w:rPr>
        <w:t xml:space="preserve">., естественно-научного проф.: учебник для </w:t>
      </w:r>
      <w:proofErr w:type="spellStart"/>
      <w:r>
        <w:rPr>
          <w:sz w:val="22"/>
          <w:szCs w:val="22"/>
        </w:rPr>
        <w:t>образоват</w:t>
      </w:r>
      <w:proofErr w:type="spellEnd"/>
      <w:r>
        <w:rPr>
          <w:sz w:val="22"/>
          <w:szCs w:val="22"/>
        </w:rPr>
        <w:t xml:space="preserve">. учреждений нач. и </w:t>
      </w:r>
      <w:proofErr w:type="spellStart"/>
      <w:r>
        <w:rPr>
          <w:sz w:val="22"/>
          <w:szCs w:val="22"/>
        </w:rPr>
        <w:t>сред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>роф</w:t>
      </w:r>
      <w:proofErr w:type="spellEnd"/>
      <w:r>
        <w:rPr>
          <w:sz w:val="22"/>
          <w:szCs w:val="22"/>
        </w:rPr>
        <w:t xml:space="preserve">. образования: В 2-х ч. – М.: Академия, 2019. Ч.2 – 6-е изд. </w:t>
      </w:r>
      <w:proofErr w:type="spellStart"/>
      <w:r>
        <w:rPr>
          <w:sz w:val="22"/>
          <w:szCs w:val="22"/>
        </w:rPr>
        <w:t>испр</w:t>
      </w:r>
      <w:proofErr w:type="spellEnd"/>
      <w:r>
        <w:rPr>
          <w:sz w:val="22"/>
          <w:szCs w:val="22"/>
        </w:rPr>
        <w:t xml:space="preserve">. – 320 с.: с ил. </w:t>
      </w:r>
    </w:p>
    <w:p w:rsidR="00A41577" w:rsidRDefault="00A41577">
      <w:pPr>
        <w:ind w:right="282"/>
        <w:jc w:val="both"/>
        <w:rPr>
          <w:color w:val="000001"/>
        </w:rPr>
      </w:pPr>
    </w:p>
    <w:p w:rsidR="00A41577" w:rsidRDefault="00A7493E">
      <w:pPr>
        <w:ind w:right="282"/>
        <w:jc w:val="both"/>
        <w:rPr>
          <w:color w:val="000001"/>
        </w:rPr>
      </w:pPr>
      <w:r>
        <w:rPr>
          <w:color w:val="000001"/>
        </w:rPr>
        <w:t>Дополнительные источники</w:t>
      </w:r>
    </w:p>
    <w:p w:rsidR="00A41577" w:rsidRDefault="00A7493E">
      <w:pPr>
        <w:numPr>
          <w:ilvl w:val="0"/>
          <w:numId w:val="6"/>
        </w:numPr>
        <w:ind w:left="0" w:right="282" w:firstLine="0"/>
        <w:jc w:val="both"/>
        <w:rPr>
          <w:color w:val="000001"/>
        </w:rPr>
      </w:pPr>
      <w:proofErr w:type="spellStart"/>
      <w:r>
        <w:rPr>
          <w:color w:val="000001"/>
        </w:rPr>
        <w:t>Алятина</w:t>
      </w:r>
      <w:proofErr w:type="spellEnd"/>
      <w:r>
        <w:rPr>
          <w:color w:val="000001"/>
        </w:rPr>
        <w:t xml:space="preserve">, А. Г. История: практикум для СПО / А. Г. </w:t>
      </w:r>
      <w:proofErr w:type="spellStart"/>
      <w:r>
        <w:rPr>
          <w:color w:val="000001"/>
        </w:rPr>
        <w:t>Алятина</w:t>
      </w:r>
      <w:proofErr w:type="spellEnd"/>
      <w:r>
        <w:rPr>
          <w:color w:val="000001"/>
        </w:rPr>
        <w:t xml:space="preserve">, Н. А. Дегтярева. — Саратов: Профобразование, 2020. — 236 c. — ISBN 978-5-4488-0614-8. — Текст: электронный // Электронный ресурс цифровой образовательной среды СПО </w:t>
      </w:r>
      <w:proofErr w:type="spellStart"/>
      <w:proofErr w:type="gramStart"/>
      <w:r>
        <w:rPr>
          <w:color w:val="000001"/>
        </w:rPr>
        <w:t>PROF</w:t>
      </w:r>
      <w:proofErr w:type="gramEnd"/>
      <w:r>
        <w:rPr>
          <w:color w:val="000001"/>
        </w:rPr>
        <w:t>образование</w:t>
      </w:r>
      <w:proofErr w:type="spellEnd"/>
      <w:r>
        <w:rPr>
          <w:color w:val="000001"/>
        </w:rPr>
        <w:t xml:space="preserve">: [сайт]. — URL: </w:t>
      </w:r>
      <w:hyperlink r:id="rId14">
        <w:r>
          <w:rPr>
            <w:color w:val="000001"/>
          </w:rPr>
          <w:t>https://profspo.ru/books/91875</w:t>
        </w:r>
      </w:hyperlink>
    </w:p>
    <w:p w:rsidR="00A41577" w:rsidRDefault="00A7493E">
      <w:pPr>
        <w:widowControl w:val="0"/>
        <w:numPr>
          <w:ilvl w:val="0"/>
          <w:numId w:val="6"/>
        </w:numPr>
        <w:ind w:left="0" w:firstLine="0"/>
        <w:jc w:val="both"/>
        <w:rPr>
          <w:color w:val="000001"/>
          <w:sz w:val="22"/>
          <w:szCs w:val="22"/>
        </w:rPr>
      </w:pPr>
      <w:r>
        <w:rPr>
          <w:color w:val="000001"/>
          <w:sz w:val="22"/>
          <w:szCs w:val="22"/>
        </w:rPr>
        <w:t>Зуев, М. Н.  История России ХХ - начала ХХ</w:t>
      </w:r>
      <w:proofErr w:type="gramStart"/>
      <w:r>
        <w:rPr>
          <w:color w:val="000001"/>
          <w:sz w:val="22"/>
          <w:szCs w:val="22"/>
        </w:rPr>
        <w:t>I</w:t>
      </w:r>
      <w:proofErr w:type="gramEnd"/>
      <w:r>
        <w:rPr>
          <w:color w:val="000001"/>
          <w:sz w:val="22"/>
          <w:szCs w:val="22"/>
        </w:rPr>
        <w:t xml:space="preserve"> века: учебник и практикум для среднего профессионального образования / М. Н. Зуев, С. Я. </w:t>
      </w:r>
      <w:proofErr w:type="spellStart"/>
      <w:r>
        <w:rPr>
          <w:color w:val="000001"/>
          <w:sz w:val="22"/>
          <w:szCs w:val="22"/>
        </w:rPr>
        <w:t>Лавренов</w:t>
      </w:r>
      <w:proofErr w:type="spellEnd"/>
      <w:r>
        <w:rPr>
          <w:color w:val="000001"/>
          <w:sz w:val="22"/>
          <w:szCs w:val="22"/>
        </w:rPr>
        <w:t>. — Москва</w:t>
      </w:r>
      <w:proofErr w:type="gramStart"/>
      <w:r>
        <w:rPr>
          <w:color w:val="000001"/>
          <w:sz w:val="22"/>
          <w:szCs w:val="22"/>
        </w:rPr>
        <w:t> :</w:t>
      </w:r>
      <w:proofErr w:type="gramEnd"/>
      <w:r>
        <w:rPr>
          <w:color w:val="000001"/>
          <w:sz w:val="22"/>
          <w:szCs w:val="22"/>
        </w:rPr>
        <w:t xml:space="preserve"> Издательство </w:t>
      </w:r>
      <w:proofErr w:type="spellStart"/>
      <w:r>
        <w:rPr>
          <w:color w:val="000001"/>
          <w:sz w:val="22"/>
          <w:szCs w:val="22"/>
        </w:rPr>
        <w:t>Юрайт</w:t>
      </w:r>
      <w:proofErr w:type="spellEnd"/>
      <w:r>
        <w:rPr>
          <w:color w:val="000001"/>
          <w:sz w:val="22"/>
          <w:szCs w:val="22"/>
        </w:rPr>
        <w:t>, 2020. — 299 с. — (Профессиональное образование). — Текст</w:t>
      </w:r>
      <w:proofErr w:type="gramStart"/>
      <w:r>
        <w:rPr>
          <w:color w:val="000001"/>
          <w:sz w:val="22"/>
          <w:szCs w:val="22"/>
        </w:rPr>
        <w:t xml:space="preserve"> :</w:t>
      </w:r>
      <w:proofErr w:type="gramEnd"/>
      <w:r>
        <w:rPr>
          <w:color w:val="000001"/>
          <w:sz w:val="22"/>
          <w:szCs w:val="22"/>
        </w:rPr>
        <w:t xml:space="preserve"> электронный // Образовательная платформа </w:t>
      </w:r>
      <w:proofErr w:type="spellStart"/>
      <w:r>
        <w:rPr>
          <w:color w:val="000001"/>
          <w:sz w:val="22"/>
          <w:szCs w:val="22"/>
        </w:rPr>
        <w:t>Юрайт</w:t>
      </w:r>
      <w:proofErr w:type="spellEnd"/>
      <w:r>
        <w:rPr>
          <w:color w:val="000001"/>
          <w:sz w:val="22"/>
          <w:szCs w:val="22"/>
        </w:rPr>
        <w:t xml:space="preserve"> [сайт]. — URL: </w:t>
      </w:r>
      <w:hyperlink r:id="rId15">
        <w:r>
          <w:rPr>
            <w:color w:val="000001"/>
            <w:sz w:val="22"/>
            <w:szCs w:val="22"/>
          </w:rPr>
          <w:t>https://urait.ru/bcode/452675</w:t>
        </w:r>
      </w:hyperlink>
    </w:p>
    <w:p w:rsidR="00A41577" w:rsidRDefault="00A7493E">
      <w:pPr>
        <w:widowControl w:val="0"/>
        <w:numPr>
          <w:ilvl w:val="0"/>
          <w:numId w:val="6"/>
        </w:numPr>
        <w:ind w:left="0" w:firstLine="0"/>
        <w:jc w:val="both"/>
        <w:rPr>
          <w:color w:val="000001"/>
          <w:sz w:val="22"/>
          <w:szCs w:val="22"/>
        </w:rPr>
      </w:pPr>
      <w:r>
        <w:rPr>
          <w:color w:val="000001"/>
          <w:sz w:val="22"/>
          <w:szCs w:val="22"/>
        </w:rPr>
        <w:t xml:space="preserve">Крамаренко, Р. А. История России. Рабочая тетрадь: учебно-методическое пособие / Р. А. Крамаренко. — Новосибирск: Новосибирский государственный технический университет, 2019. — 64 c. — Текст: электронный // Электронный ресурс цифровой образовательной среды СПО </w:t>
      </w:r>
      <w:proofErr w:type="spellStart"/>
      <w:proofErr w:type="gramStart"/>
      <w:r>
        <w:rPr>
          <w:color w:val="000001"/>
          <w:sz w:val="22"/>
          <w:szCs w:val="22"/>
        </w:rPr>
        <w:t>PROF</w:t>
      </w:r>
      <w:proofErr w:type="gramEnd"/>
      <w:r>
        <w:rPr>
          <w:color w:val="000001"/>
          <w:sz w:val="22"/>
          <w:szCs w:val="22"/>
        </w:rPr>
        <w:t>образование</w:t>
      </w:r>
      <w:proofErr w:type="spellEnd"/>
      <w:r>
        <w:rPr>
          <w:color w:val="000001"/>
          <w:sz w:val="22"/>
          <w:szCs w:val="22"/>
        </w:rPr>
        <w:t xml:space="preserve">: [сайт]. — URL: </w:t>
      </w:r>
      <w:hyperlink r:id="rId16">
        <w:r>
          <w:rPr>
            <w:color w:val="000001"/>
            <w:sz w:val="22"/>
            <w:szCs w:val="22"/>
          </w:rPr>
          <w:t>https://profspo.ru/books/98675</w:t>
        </w:r>
      </w:hyperlink>
    </w:p>
    <w:p w:rsidR="00A41577" w:rsidRDefault="00A41577">
      <w:pPr>
        <w:widowControl w:val="0"/>
        <w:ind w:left="720"/>
        <w:jc w:val="both"/>
        <w:rPr>
          <w:color w:val="000001"/>
        </w:rPr>
      </w:pPr>
    </w:p>
    <w:p w:rsidR="00A41577" w:rsidRDefault="00A7493E">
      <w:pPr>
        <w:spacing w:line="276" w:lineRule="auto"/>
        <w:jc w:val="both"/>
        <w:rPr>
          <w:color w:val="000001"/>
        </w:rPr>
      </w:pPr>
      <w:r>
        <w:rPr>
          <w:color w:val="000001"/>
        </w:rPr>
        <w:t>Электронные ресурсы:</w:t>
      </w:r>
    </w:p>
    <w:p w:rsidR="00A41577" w:rsidRDefault="00A7493E">
      <w:pPr>
        <w:ind w:right="282"/>
        <w:jc w:val="both"/>
        <w:rPr>
          <w:b/>
          <w:color w:val="000001"/>
        </w:rPr>
      </w:pPr>
      <w:r>
        <w:rPr>
          <w:color w:val="000001"/>
        </w:rPr>
        <w:t xml:space="preserve">5. Библиотека </w:t>
      </w:r>
      <w:proofErr w:type="spellStart"/>
      <w:r>
        <w:rPr>
          <w:color w:val="000001"/>
        </w:rPr>
        <w:t>Гумер</w:t>
      </w:r>
      <w:proofErr w:type="spellEnd"/>
      <w:r>
        <w:rPr>
          <w:color w:val="000001"/>
        </w:rPr>
        <w:t xml:space="preserve"> – гуманитарные науки [Электронный ресурс]. – Режим доступа: </w:t>
      </w:r>
      <w:hyperlink r:id="rId17">
        <w:r>
          <w:rPr>
            <w:color w:val="000001"/>
          </w:rPr>
          <w:t>http://www.gumer.info/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</w:p>
    <w:p w:rsidR="00A41577" w:rsidRDefault="00A7493E">
      <w:pPr>
        <w:spacing w:after="160" w:line="259" w:lineRule="auto"/>
        <w:jc w:val="both"/>
        <w:rPr>
          <w:color w:val="000001"/>
        </w:rPr>
      </w:pPr>
      <w:r>
        <w:rPr>
          <w:color w:val="000001"/>
        </w:rPr>
        <w:t xml:space="preserve">6. Библиотекарь. </w:t>
      </w:r>
      <w:proofErr w:type="spellStart"/>
      <w:r>
        <w:rPr>
          <w:color w:val="000001"/>
        </w:rPr>
        <w:t>Ру</w:t>
      </w:r>
      <w:proofErr w:type="spellEnd"/>
      <w:r>
        <w:rPr>
          <w:color w:val="000001"/>
        </w:rPr>
        <w:t xml:space="preserve">: электронная библиотека нехудожественной литературы по русской и мировой истории, искусству, культуре, прикладным наукам [Электронный ресурс]. – Режим доступа: </w:t>
      </w:r>
      <w:hyperlink r:id="rId18">
        <w:r>
          <w:rPr>
            <w:color w:val="000001"/>
          </w:rPr>
          <w:t>http://www.bibliotekar.ru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</w:t>
      </w:r>
      <w:r>
        <w:rPr>
          <w:b/>
          <w:color w:val="000001"/>
        </w:rPr>
        <w:t>7.</w:t>
      </w:r>
      <w:r>
        <w:rPr>
          <w:color w:val="000001"/>
        </w:rPr>
        <w:t xml:space="preserve"> Вторая мировая война в русском Интернете [Электронный ресурс]. – Режим доступа: </w:t>
      </w:r>
      <w:hyperlink r:id="rId19">
        <w:r>
          <w:rPr>
            <w:color w:val="000001"/>
          </w:rPr>
          <w:t>http://www.world-war2.chat.ru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</w:t>
      </w:r>
      <w:r>
        <w:rPr>
          <w:color w:val="000001"/>
        </w:rPr>
        <w:t xml:space="preserve">8. Европейские гравированные географические чертежи и карты России, изданные в XVI–XVIII столетиях [Электронный ресурс]. – Режим доступа: </w:t>
      </w:r>
      <w:hyperlink r:id="rId20">
        <w:r>
          <w:rPr>
            <w:color w:val="000001"/>
          </w:rPr>
          <w:t>http://www.old-rus-maps.ru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                                                                       </w:t>
      </w:r>
      <w:r>
        <w:rPr>
          <w:color w:val="000001"/>
        </w:rPr>
        <w:t xml:space="preserve">9. Единая коллекция Цифровых образовательных ресурсов [Электронный ресурс]. – Режим доступа: </w:t>
      </w:r>
      <w:hyperlink r:id="rId21">
        <w:r>
          <w:rPr>
            <w:color w:val="000001"/>
          </w:rPr>
          <w:t>http://school-collection.edu.ru/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 10. Единое окно доступа к информационным ресурсам [Электронный ресурс]. – Режим доступа: </w:t>
      </w:r>
      <w:hyperlink r:id="rId22">
        <w:r>
          <w:rPr>
            <w:color w:val="000001"/>
          </w:rPr>
          <w:t>http://window.edu.ru/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 </w:t>
      </w:r>
      <w:r>
        <w:rPr>
          <w:color w:val="000001"/>
        </w:rPr>
        <w:t xml:space="preserve">11. Исторические источники по Отечественной истории до начала XVIII в. на русском языке в Интернете (Электронная библиотека Исторического факультета МГУ им. М. В. Ломоносова) [Электронный ресурс]. – Режим доступа: </w:t>
      </w:r>
      <w:hyperlink r:id="rId23">
        <w:r>
          <w:rPr>
            <w:color w:val="000001"/>
          </w:rPr>
          <w:t>http://www.hist.msu.ru/ER/Etext/PICT/feudal.htm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</w:t>
      </w:r>
      <w:r>
        <w:rPr>
          <w:b/>
          <w:color w:val="000001"/>
        </w:rPr>
        <w:t xml:space="preserve">                                   </w:t>
      </w:r>
      <w:r>
        <w:rPr>
          <w:color w:val="000001"/>
        </w:rPr>
        <w:lastRenderedPageBreak/>
        <w:t xml:space="preserve">12. </w:t>
      </w:r>
      <w:proofErr w:type="spellStart"/>
      <w:r>
        <w:rPr>
          <w:color w:val="000001"/>
        </w:rPr>
        <w:t>КиберЛенинка</w:t>
      </w:r>
      <w:proofErr w:type="spellEnd"/>
      <w:r>
        <w:rPr>
          <w:color w:val="000001"/>
        </w:rPr>
        <w:t xml:space="preserve">. [Электронный ресурс]. – Режим доступа: http://cyberleninka.ru/,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</w:t>
      </w:r>
      <w:r>
        <w:rPr>
          <w:b/>
          <w:color w:val="000001"/>
        </w:rPr>
        <w:t xml:space="preserve">                                                                                                                       </w:t>
      </w:r>
      <w:r>
        <w:rPr>
          <w:color w:val="000001"/>
        </w:rPr>
        <w:t xml:space="preserve">13. Концепции преподавания учебного курса «История России» в образовательных организациях РФ, реализующих основные общеобразовательные программы // [Электронный ресурс]. – Режим  доступа: </w:t>
      </w:r>
      <w:hyperlink r:id="rId24">
        <w:r>
          <w:rPr>
            <w:color w:val="000001"/>
          </w:rPr>
          <w:t>https://vestnik.edu.ru/uploads/files/2af8f200babe89969f744abd9daccff3.pdf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                                                                                                     14. Министерство образования и науки Российской Федерации. [Электронный ресурс]. – Режим доступа: https://minobrnauki.gov.ru/,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15. Научная электронная библиотека (НЭБ). // [Электронный ресурс]. – Режим доступа: </w:t>
      </w:r>
      <w:hyperlink r:id="rId25">
        <w:r>
          <w:rPr>
            <w:color w:val="000001"/>
          </w:rPr>
          <w:t>http://www.elibrary.ru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                              16. Российская национальная библиотека // [Электронный ресурс]. – Режим доступа: </w:t>
      </w:r>
      <w:hyperlink r:id="rId26">
        <w:r>
          <w:rPr>
            <w:color w:val="000001"/>
          </w:rPr>
          <w:t>https://nlr.ru/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                                          17. Российское историческое общество // [Электронный ресурс]. – Режим доступа: </w:t>
      </w:r>
      <w:hyperlink r:id="rId27">
        <w:r>
          <w:rPr>
            <w:color w:val="000001"/>
          </w:rPr>
          <w:t>https://historyrussia.org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                    18. Федеральный портал «Российское образование» // [Электронный ресурс]. – Режим доступа: http://www.edu.ru/,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                19. Федеральный центр информационно-образовательных ресурсов // [Электронный ресурс]. – Режим доступа: </w:t>
      </w:r>
      <w:hyperlink r:id="rId28">
        <w:r>
          <w:rPr>
            <w:color w:val="000001"/>
          </w:rPr>
          <w:t>http://fcior.edu.ru/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      20. ФГБНУ «Федеральный институт педагогических измерений» // [Электронный ресурс]. – Режим доступа: </w:t>
      </w:r>
      <w:hyperlink r:id="rId29">
        <w:r>
          <w:rPr>
            <w:color w:val="000001"/>
          </w:rPr>
          <w:t>https://fipi.ru/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                                                                21. Федеральный портал «</w:t>
      </w:r>
      <w:proofErr w:type="spellStart"/>
      <w:r>
        <w:rPr>
          <w:color w:val="000001"/>
        </w:rPr>
        <w:t>История</w:t>
      </w:r>
      <w:proofErr w:type="gramStart"/>
      <w:r>
        <w:rPr>
          <w:color w:val="000001"/>
        </w:rPr>
        <w:t>.Р</w:t>
      </w:r>
      <w:proofErr w:type="gramEnd"/>
      <w:r>
        <w:rPr>
          <w:color w:val="000001"/>
        </w:rPr>
        <w:t>Ф</w:t>
      </w:r>
      <w:proofErr w:type="spellEnd"/>
      <w:r>
        <w:rPr>
          <w:color w:val="000001"/>
        </w:rPr>
        <w:t xml:space="preserve">» // [Электронный ресурс]. – Режим доступа: </w:t>
      </w:r>
      <w:hyperlink r:id="rId30">
        <w:r>
          <w:rPr>
            <w:color w:val="000001"/>
          </w:rPr>
          <w:t>https://histrf.ru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                                     22. Федеральный перечень учебников, допущенных к использованию при реализации имеющих государственную аккредитацию образовательных программ основного общего и среднего общего образования, утвержденный приказом Министерством просвещения РФ [Электронный ресурс]. – Режим доступа: </w:t>
      </w:r>
      <w:hyperlink r:id="rId31">
        <w:r>
          <w:rPr>
            <w:color w:val="000001"/>
          </w:rPr>
          <w:t>https://fpu.edu.ru/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</w:t>
      </w:r>
      <w:r>
        <w:rPr>
          <w:b/>
          <w:color w:val="000001"/>
        </w:rPr>
        <w:t xml:space="preserve">                 </w:t>
      </w:r>
      <w:r>
        <w:rPr>
          <w:color w:val="000001"/>
        </w:rPr>
        <w:t xml:space="preserve">23. Электронный ресурс цифровой образовательной среды СПО </w:t>
      </w:r>
      <w:proofErr w:type="spellStart"/>
      <w:r>
        <w:rPr>
          <w:color w:val="000001"/>
        </w:rPr>
        <w:t>PROFобразование</w:t>
      </w:r>
      <w:proofErr w:type="spellEnd"/>
      <w:proofErr w:type="gramStart"/>
      <w:r>
        <w:rPr>
          <w:color w:val="000001"/>
        </w:rPr>
        <w:t xml:space="preserve"> :</w:t>
      </w:r>
      <w:proofErr w:type="gramEnd"/>
      <w:r>
        <w:rPr>
          <w:color w:val="000001"/>
        </w:rPr>
        <w:t xml:space="preserve"> [сайт]. — Режим  доступа: </w:t>
      </w:r>
      <w:hyperlink r:id="rId32">
        <w:r>
          <w:rPr>
            <w:color w:val="000001"/>
          </w:rPr>
          <w:t>https://profspo.ru/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</w:t>
      </w:r>
      <w:r>
        <w:rPr>
          <w:color w:val="000001"/>
        </w:rPr>
        <w:t xml:space="preserve">24. Образовательная платформа </w:t>
      </w:r>
      <w:proofErr w:type="spellStart"/>
      <w:r>
        <w:rPr>
          <w:color w:val="000001"/>
        </w:rPr>
        <w:t>Юрайт</w:t>
      </w:r>
      <w:proofErr w:type="spellEnd"/>
      <w:r>
        <w:rPr>
          <w:color w:val="000001"/>
        </w:rPr>
        <w:t xml:space="preserve"> [сайт]. — Режим доступа: </w:t>
      </w:r>
      <w:hyperlink r:id="rId33">
        <w:r>
          <w:rPr>
            <w:color w:val="000001"/>
          </w:rPr>
          <w:t>https://urait.ru/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                                                                                </w:t>
      </w:r>
      <w:r>
        <w:rPr>
          <w:color w:val="000001"/>
        </w:rPr>
        <w:t xml:space="preserve">25. Лань: электронно-библиотечная система. — Режим доступа: </w:t>
      </w:r>
      <w:hyperlink r:id="rId34">
        <w:r>
          <w:rPr>
            <w:color w:val="000001"/>
          </w:rPr>
          <w:t>https://e.lanbook.com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                                                       </w:t>
      </w:r>
      <w:r>
        <w:rPr>
          <w:color w:val="000001"/>
        </w:rPr>
        <w:t xml:space="preserve">26. </w:t>
      </w:r>
      <w:proofErr w:type="spellStart"/>
      <w:r>
        <w:rPr>
          <w:color w:val="000001"/>
        </w:rPr>
        <w:t>Рио</w:t>
      </w:r>
      <w:proofErr w:type="gramStart"/>
      <w:r>
        <w:rPr>
          <w:color w:val="000001"/>
        </w:rPr>
        <w:t>.К</w:t>
      </w:r>
      <w:proofErr w:type="gramEnd"/>
      <w:r>
        <w:rPr>
          <w:color w:val="000001"/>
        </w:rPr>
        <w:t>омпас</w:t>
      </w:r>
      <w:proofErr w:type="spellEnd"/>
      <w:r>
        <w:rPr>
          <w:color w:val="000001"/>
        </w:rPr>
        <w:t xml:space="preserve"> Образовательно-просветительский портал, созданный Российским историческим обществом. — Режим</w:t>
      </w:r>
      <w:r>
        <w:rPr>
          <w:b/>
          <w:color w:val="000001"/>
        </w:rPr>
        <w:t xml:space="preserve"> </w:t>
      </w:r>
      <w:r>
        <w:rPr>
          <w:color w:val="000001"/>
        </w:rPr>
        <w:t xml:space="preserve">доступа:  </w:t>
      </w:r>
      <w:hyperlink r:id="rId35">
        <w:r>
          <w:rPr>
            <w:color w:val="000001"/>
            <w:highlight w:val="white"/>
          </w:rPr>
          <w:t>https://compass.historyrussia.org/</w:t>
        </w:r>
      </w:hyperlink>
      <w:r>
        <w:rPr>
          <w:color w:val="000001"/>
          <w:highlight w:val="white"/>
        </w:rPr>
        <w:t xml:space="preserve">, </w:t>
      </w:r>
      <w:r>
        <w:rPr>
          <w:color w:val="000001"/>
        </w:rPr>
        <w:t xml:space="preserve">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color w:val="000001"/>
          <w:highlight w:val="white"/>
        </w:rPr>
        <w:t xml:space="preserve">                                                                                                                                             </w:t>
      </w:r>
      <w:r>
        <w:rPr>
          <w:color w:val="000001"/>
        </w:rPr>
        <w:t xml:space="preserve">27. Документы советской эпохи. </w:t>
      </w:r>
      <w:hyperlink r:id="rId36">
        <w:r>
          <w:rPr>
            <w:color w:val="000001"/>
          </w:rPr>
          <w:t>— Режим доступа: //sovdoc.rusarchives.ru/ebooks/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                                                                                   </w:t>
      </w:r>
      <w:r>
        <w:rPr>
          <w:color w:val="000001"/>
        </w:rPr>
        <w:t xml:space="preserve">28. Российский государственный архив социально-политической истории. — Режим доступа: </w:t>
      </w:r>
      <w:hyperlink r:id="rId37">
        <w:r>
          <w:rPr>
            <w:color w:val="000001"/>
          </w:rPr>
          <w:t>http://rgaspi.info/k-75-letiyu-pobedy/nagrady-partizan/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  <w:r>
        <w:rPr>
          <w:b/>
          <w:color w:val="000001"/>
        </w:rPr>
        <w:t xml:space="preserve">                                  </w:t>
      </w:r>
      <w:r>
        <w:rPr>
          <w:color w:val="000001"/>
        </w:rPr>
        <w:t>29.</w:t>
      </w:r>
      <w:r>
        <w:rPr>
          <w:b/>
          <w:color w:val="000001"/>
        </w:rPr>
        <w:t xml:space="preserve"> </w:t>
      </w:r>
      <w:r>
        <w:rPr>
          <w:color w:val="000001"/>
        </w:rPr>
        <w:t xml:space="preserve">Комплекс оцифрованных архивных документов, кино- и фотоматериалов «Вторая мировая война в архивных документах». — Режим доступа: </w:t>
      </w:r>
      <w:hyperlink r:id="rId38">
        <w:r>
          <w:rPr>
            <w:color w:val="000001"/>
          </w:rPr>
          <w:t>https://www.prlib.ru/news/1324002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 xml:space="preserve">. с экрана.                                                              30. Журнал «Историк. Журнал об актуальном прошлом». — Режим доступа: </w:t>
      </w:r>
      <w:hyperlink r:id="rId39">
        <w:r>
          <w:rPr>
            <w:color w:val="000001"/>
          </w:rPr>
          <w:t>https://xn--h1aagokeh.xn--p1ai/</w:t>
        </w:r>
      </w:hyperlink>
      <w:r>
        <w:rPr>
          <w:color w:val="000001"/>
        </w:rPr>
        <w:t xml:space="preserve">, свободный. – </w:t>
      </w:r>
      <w:proofErr w:type="spellStart"/>
      <w:r>
        <w:rPr>
          <w:color w:val="000001"/>
        </w:rPr>
        <w:t>Загл</w:t>
      </w:r>
      <w:proofErr w:type="spellEnd"/>
      <w:r>
        <w:rPr>
          <w:color w:val="000001"/>
        </w:rPr>
        <w:t>. с экрана.</w:t>
      </w:r>
    </w:p>
    <w:p w:rsidR="00A41577" w:rsidRDefault="00A41577">
      <w:pPr>
        <w:ind w:right="282"/>
        <w:jc w:val="both"/>
        <w:rPr>
          <w:sz w:val="22"/>
          <w:szCs w:val="22"/>
        </w:rPr>
      </w:pPr>
    </w:p>
    <w:p w:rsidR="00A41577" w:rsidRDefault="00A41577">
      <w:pPr>
        <w:ind w:right="282"/>
        <w:rPr>
          <w:sz w:val="28"/>
          <w:szCs w:val="28"/>
        </w:rPr>
      </w:pPr>
    </w:p>
    <w:p w:rsidR="00A41577" w:rsidRDefault="00A41577">
      <w:pPr>
        <w:ind w:right="282"/>
        <w:rPr>
          <w:sz w:val="28"/>
          <w:szCs w:val="28"/>
        </w:rPr>
      </w:pPr>
    </w:p>
    <w:p w:rsidR="00A41577" w:rsidRDefault="00A41577">
      <w:pPr>
        <w:ind w:right="282"/>
        <w:rPr>
          <w:sz w:val="28"/>
          <w:szCs w:val="28"/>
        </w:rPr>
      </w:pPr>
    </w:p>
    <w:p w:rsidR="00A41577" w:rsidRDefault="00A41577">
      <w:pPr>
        <w:ind w:right="282"/>
        <w:rPr>
          <w:sz w:val="28"/>
          <w:szCs w:val="28"/>
        </w:rPr>
      </w:pPr>
    </w:p>
    <w:p w:rsidR="00A41577" w:rsidRDefault="00A7493E">
      <w:pPr>
        <w:spacing w:line="276" w:lineRule="auto"/>
        <w:ind w:left="360"/>
        <w:rPr>
          <w:rFonts w:ascii="Calibri" w:eastAsia="Calibri" w:hAnsi="Calibri" w:cs="Calibri"/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4. КОНТРОЛЬ И ОЦЕНКА РЕЗУЛЬТАТОВ ОСВОЕНИЯ УЧЕБНОЙ ДИСЦИПЛИНЫ</w:t>
      </w:r>
    </w:p>
    <w:p w:rsidR="00A41577" w:rsidRDefault="00A41577">
      <w:pPr>
        <w:ind w:right="282"/>
        <w:rPr>
          <w:sz w:val="22"/>
          <w:szCs w:val="22"/>
        </w:rPr>
      </w:pPr>
    </w:p>
    <w:p w:rsidR="00A41577" w:rsidRDefault="00A7493E">
      <w:pPr>
        <w:ind w:right="282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2"/>
          <w:szCs w:val="22"/>
        </w:rPr>
        <w:t>обучающимися</w:t>
      </w:r>
      <w:proofErr w:type="gramEnd"/>
      <w:r>
        <w:rPr>
          <w:sz w:val="22"/>
          <w:szCs w:val="22"/>
        </w:rPr>
        <w:t xml:space="preserve"> индивидуальных заданий, проектов, исследований, самостоятельной работы</w:t>
      </w:r>
    </w:p>
    <w:p w:rsidR="00A41577" w:rsidRDefault="00A41577">
      <w:pPr>
        <w:ind w:right="282"/>
        <w:rPr>
          <w:sz w:val="22"/>
          <w:szCs w:val="22"/>
        </w:rPr>
      </w:pPr>
    </w:p>
    <w:tbl>
      <w:tblPr>
        <w:tblStyle w:val="af"/>
        <w:tblW w:w="9315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30"/>
        <w:gridCol w:w="2385"/>
      </w:tblGrid>
      <w:tr w:rsidR="00A41577">
        <w:tc>
          <w:tcPr>
            <w:tcW w:w="6930" w:type="dxa"/>
          </w:tcPr>
          <w:p w:rsidR="00A41577" w:rsidRDefault="00A7493E">
            <w:pPr>
              <w:jc w:val="center"/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Предметные результаты обучения</w:t>
            </w:r>
          </w:p>
        </w:tc>
        <w:tc>
          <w:tcPr>
            <w:tcW w:w="2385" w:type="dxa"/>
          </w:tcPr>
          <w:p w:rsidR="00A41577" w:rsidRDefault="00A7493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Методы оценки</w:t>
            </w:r>
          </w:p>
        </w:tc>
      </w:tr>
      <w:tr w:rsidR="00A41577">
        <w:trPr>
          <w:trHeight w:val="873"/>
        </w:trPr>
        <w:tc>
          <w:tcPr>
            <w:tcW w:w="6930" w:type="dxa"/>
          </w:tcPr>
          <w:p w:rsidR="00A41577" w:rsidRDefault="00A7493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Личностные</w:t>
            </w:r>
            <w:r>
              <w:rPr>
                <w:b/>
                <w:i/>
                <w:sz w:val="20"/>
                <w:szCs w:val="20"/>
              </w:rPr>
              <w:t>: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готовность к труду, осознание ценности мастерства, трудолюбие;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готовность и способность к образованию и самообразованию на протяжении всей жизни;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принятие традиционных национальных, общечеловеческих гуманистических и демократических ценностей; 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осознание духовных ценностей российского народа; 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нравственного сознания;</w:t>
            </w:r>
          </w:p>
          <w:p w:rsidR="00A41577" w:rsidRDefault="00A7493E">
            <w:pPr>
              <w:jc w:val="both"/>
            </w:pPr>
            <w:r>
              <w:t xml:space="preserve">- осознание духовных ценностей российского народа; </w:t>
            </w:r>
          </w:p>
          <w:p w:rsidR="00A41577" w:rsidRDefault="00A7493E">
            <w:pPr>
              <w:jc w:val="both"/>
            </w:pPr>
            <w:r>
              <w:t xml:space="preserve">- </w:t>
            </w:r>
            <w:proofErr w:type="spellStart"/>
            <w:r>
              <w:t>сформированность</w:t>
            </w:r>
            <w:proofErr w:type="spellEnd"/>
            <w:r>
              <w:t xml:space="preserve"> нравственного сознания;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расширение опыта деятельности экологической направленности;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здорового и безопасного образа жизни, ответственного отношения к своему здоровью;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активное неприятие вредных привычек и иных форм причинения вреда физическому и психическому здоровью;</w:t>
            </w:r>
          </w:p>
          <w:p w:rsidR="00A41577" w:rsidRDefault="00A41577">
            <w:pPr>
              <w:jc w:val="both"/>
              <w:rPr>
                <w:sz w:val="22"/>
                <w:szCs w:val="22"/>
              </w:rPr>
            </w:pPr>
          </w:p>
          <w:p w:rsidR="00A41577" w:rsidRDefault="00A7493E">
            <w:pPr>
              <w:numPr>
                <w:ilvl w:val="0"/>
                <w:numId w:val="5"/>
              </w:numPr>
              <w:ind w:left="42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языковой и читательской культуры как средства взаимодействия между людьми и познания мира.</w:t>
            </w:r>
          </w:p>
          <w:p w:rsidR="00A41577" w:rsidRDefault="00A7493E">
            <w:pPr>
              <w:jc w:val="both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Метапредметные</w:t>
            </w:r>
            <w:proofErr w:type="spellEnd"/>
            <w:r>
              <w:rPr>
                <w:b/>
                <w:i/>
              </w:rPr>
              <w:t>: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давать оценку новым ситуациям; 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делать осознанный выбор, аргументировать его, брать ответственность за решение;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оценивать приобретенный опыт;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уметь оценивать риски и своевременно принимать решения по их снижению;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осуществлять позитивное стратегическое поведение в различных ситуациях проявлять творчество и воображение, быть инициативным;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предлагать новые проекты, оценивать идеи с позиции новизны, оригинальности, практической значимости;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владеть различными способами общения и взаимодействия; аргументированно вести диалог, уметь смягчать конфликтные ситуации;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понимать и использовать преимущества командной и индивидуальной работы;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выбирать тематику и методы совместных действий с учетом общих интересов и возможностей каждого члена коллектива; 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 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оценивать качество своего вклада и каждого участника команды в общий результат по разработанным критериям;</w:t>
            </w:r>
          </w:p>
          <w:p w:rsidR="00A41577" w:rsidRDefault="00A7493E">
            <w:pPr>
              <w:jc w:val="both"/>
              <w:rPr>
                <w:color w:val="7B7B7B"/>
                <w:sz w:val="22"/>
                <w:szCs w:val="22"/>
              </w:rPr>
            </w:pPr>
            <w:r>
              <w:rPr>
                <w:sz w:val="22"/>
                <w:szCs w:val="22"/>
              </w:rPr>
              <w:t>- осуществлять коммуникации во всех сферах жизни;</w:t>
            </w:r>
          </w:p>
          <w:p w:rsidR="00A41577" w:rsidRDefault="00A749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A41577" w:rsidRDefault="00A7493E">
            <w:pPr>
              <w:jc w:val="both"/>
              <w:rPr>
                <w:color w:val="00000A"/>
                <w:sz w:val="22"/>
                <w:szCs w:val="22"/>
              </w:rPr>
            </w:pPr>
            <w:r>
              <w:rPr>
                <w:sz w:val="22"/>
                <w:szCs w:val="22"/>
              </w:rPr>
              <w:t>- развернуто и логично излагать свою точку зрения с использованием языковых средств.</w:t>
            </w:r>
          </w:p>
          <w:p w:rsidR="00A41577" w:rsidRDefault="00A7493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Предметные:</w:t>
            </w:r>
          </w:p>
          <w:p w:rsidR="00A41577" w:rsidRDefault="00A7493E">
            <w:pPr>
              <w:numPr>
                <w:ilvl w:val="0"/>
                <w:numId w:val="3"/>
              </w:numPr>
              <w:ind w:left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Владение комплексом знаний об истории России и человечества в целом в ХХ – начале XXI в., понимание места России в мировой истории Новейшей эпохи, </w:t>
            </w: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представлений о соотношении истории мира, своей страны, региона;</w:t>
            </w:r>
          </w:p>
          <w:p w:rsidR="00A41577" w:rsidRDefault="00A7493E">
            <w:pPr>
              <w:numPr>
                <w:ilvl w:val="0"/>
                <w:numId w:val="4"/>
              </w:numPr>
              <w:ind w:left="141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представлений о предмете, функциях и методах исторической науки, особенностях исторического познания;</w:t>
            </w:r>
          </w:p>
          <w:p w:rsidR="00A41577" w:rsidRDefault="00A7493E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r>
              <w:rPr>
                <w:sz w:val="22"/>
                <w:szCs w:val="22"/>
              </w:rPr>
              <w:t>владение умениями работать с аутентичными историческими источниками и другими источниками исторической информации по истории России и всеобщей истории ХХ – начала XXI в. (извлечение и интерпретация информации источников; сопоставление данных разных источников, выявление общего и различий; соотнесение информации источников с историческим контекстом; высказывание суждений о степени полноты и достоверности источника);</w:t>
            </w:r>
          </w:p>
          <w:p w:rsidR="00A41577" w:rsidRDefault="00A7493E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r>
              <w:rPr>
                <w:sz w:val="22"/>
                <w:szCs w:val="22"/>
              </w:rPr>
              <w:t xml:space="preserve">владение умениями анализа и объяснения исторических событий, процессов, явлений истории России и всеобщей истории ХХ – начала XXI в. (систематизация; сравнение; владение ключевыми историческими понятиями; соотнесение единичных фактов и общих явлений, процессов; объяснение причин и следствий событий); </w:t>
            </w:r>
          </w:p>
          <w:p w:rsidR="00A41577" w:rsidRDefault="00A7493E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r>
              <w:rPr>
                <w:sz w:val="22"/>
                <w:szCs w:val="22"/>
              </w:rPr>
              <w:t xml:space="preserve">владение умениями исторического описания (реконструкции) событий истории России и всеобщей истории ХХ – начала XXI в., образа жизни людей и его изменения в Новейшую эпоху; составления характеристик исторических личностей с </w:t>
            </w:r>
            <w:r>
              <w:rPr>
                <w:sz w:val="22"/>
                <w:szCs w:val="22"/>
              </w:rPr>
              <w:lastRenderedPageBreak/>
              <w:t xml:space="preserve">использованием учебной и научно-популярной литературы (в форме устного или письменного сообщения); </w:t>
            </w:r>
          </w:p>
          <w:p w:rsidR="00A41577" w:rsidRDefault="00A7493E">
            <w:pPr>
              <w:numPr>
                <w:ilvl w:val="0"/>
                <w:numId w:val="4"/>
              </w:numPr>
              <w:ind w:left="141"/>
              <w:jc w:val="both"/>
              <w:rPr>
                <w:color w:val="00000A"/>
                <w:sz w:val="26"/>
                <w:szCs w:val="26"/>
              </w:rPr>
            </w:pPr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опыта рассмотрения исторических версий и оценок событий и личностей истории России и всеобщей истории ХХ – начала XXI в., их сопоставления, определения общего и различий;</w:t>
            </w:r>
          </w:p>
          <w:p w:rsidR="00A41577" w:rsidRDefault="00A7493E">
            <w:pPr>
              <w:numPr>
                <w:ilvl w:val="0"/>
                <w:numId w:val="4"/>
              </w:numPr>
              <w:ind w:left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проектной, учебно-исследовательской деятельности в форме участия в подготовке учебных проектов по отечественной истории Новейшего времени, в том числе – на региональном материале (с использованием ресурсов библиотек, музеев и т.д.)</w:t>
            </w:r>
          </w:p>
          <w:p w:rsidR="00A41577" w:rsidRDefault="00A7493E">
            <w:pPr>
              <w:numPr>
                <w:ilvl w:val="0"/>
                <w:numId w:val="4"/>
              </w:numPr>
              <w:ind w:left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Способность применять исторические знания в учебной, внешкольной и общественной деятельности, поликультурном общении (анализ современных событий и ситуаций с учетом их исторических предпосылок, применение исторической аргументации в школьных и социальных обсуждениях).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:rsidR="00A41577" w:rsidRDefault="00A7493E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устный индивидуальный и фронтальный опрос, устное собеседование по теоретическому материалу.</w:t>
            </w:r>
          </w:p>
          <w:p w:rsidR="00A41577" w:rsidRDefault="00A41577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A41577" w:rsidRDefault="00A41577">
            <w:pPr>
              <w:rPr>
                <w:b/>
                <w:i/>
                <w:sz w:val="22"/>
                <w:szCs w:val="22"/>
              </w:rPr>
            </w:pPr>
          </w:p>
        </w:tc>
      </w:tr>
    </w:tbl>
    <w:p w:rsidR="00A41577" w:rsidRDefault="00A41577">
      <w:pPr>
        <w:ind w:right="282"/>
        <w:rPr>
          <w:sz w:val="22"/>
          <w:szCs w:val="22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749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Дополнения и изменения к рабочей программе на учебный год</w:t>
      </w:r>
    </w:p>
    <w:p w:rsidR="00A41577" w:rsidRDefault="00A7493E">
      <w:pPr>
        <w:rPr>
          <w:b/>
          <w:i/>
        </w:rPr>
      </w:pPr>
      <w:r>
        <w:rPr>
          <w:b/>
          <w:i/>
        </w:rPr>
        <w:br/>
        <w:t> </w:t>
      </w:r>
    </w:p>
    <w:p w:rsidR="00A41577" w:rsidRDefault="00A7493E">
      <w:pPr>
        <w:spacing w:line="360" w:lineRule="auto"/>
        <w:ind w:firstLine="708"/>
        <w:jc w:val="both"/>
      </w:pPr>
      <w:r>
        <w:t>Дополнения и изменения к рабочей программе на __________ учебный год по учебной дисциплине_____________________________________________ </w:t>
      </w:r>
    </w:p>
    <w:p w:rsidR="00A41577" w:rsidRDefault="00A7493E">
      <w:pPr>
        <w:spacing w:line="360" w:lineRule="auto"/>
        <w:ind w:firstLine="708"/>
        <w:jc w:val="both"/>
      </w:pPr>
      <w:r>
        <w:t>В рабочую программу внесены следующие изменения:</w:t>
      </w:r>
    </w:p>
    <w:p w:rsidR="00A41577" w:rsidRDefault="00A7493E">
      <w:pPr>
        <w:spacing w:line="360" w:lineRule="auto"/>
        <w:jc w:val="both"/>
      </w:pPr>
      <w:r>
        <w:t>_____________________________________________________________________</w:t>
      </w:r>
    </w:p>
    <w:p w:rsidR="00A41577" w:rsidRDefault="00A7493E">
      <w:pPr>
        <w:spacing w:line="360" w:lineRule="auto"/>
        <w:jc w:val="both"/>
      </w:pPr>
      <w:r>
        <w:t>______________________________________________________________________</w:t>
      </w:r>
    </w:p>
    <w:p w:rsidR="00A41577" w:rsidRDefault="00A7493E">
      <w:pPr>
        <w:spacing w:line="360" w:lineRule="auto"/>
        <w:jc w:val="both"/>
      </w:pPr>
      <w:r>
        <w:t>______________________________________________________________________</w:t>
      </w:r>
    </w:p>
    <w:p w:rsidR="00A41577" w:rsidRDefault="00A7493E">
      <w:pPr>
        <w:spacing w:line="360" w:lineRule="auto"/>
        <w:jc w:val="both"/>
      </w:pPr>
      <w:r>
        <w:t>______________________________________________________________________</w:t>
      </w:r>
    </w:p>
    <w:p w:rsidR="00A41577" w:rsidRDefault="00A7493E">
      <w:pPr>
        <w:spacing w:line="360" w:lineRule="auto"/>
        <w:jc w:val="both"/>
      </w:pPr>
      <w:r>
        <w:t>______________________________________________________________________</w:t>
      </w:r>
    </w:p>
    <w:p w:rsidR="00A41577" w:rsidRDefault="00A7493E">
      <w:pPr>
        <w:spacing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_______________________________________________________</w:t>
      </w:r>
    </w:p>
    <w:p w:rsidR="00A41577" w:rsidRDefault="00A7493E">
      <w:pPr>
        <w:spacing w:line="360" w:lineRule="auto"/>
        <w:jc w:val="both"/>
      </w:pPr>
      <w:r>
        <w:t>«_____» ____________ 20_____г. (протокол № _______</w:t>
      </w:r>
      <w:proofErr w:type="gramStart"/>
      <w:r>
        <w:t xml:space="preserve"> )</w:t>
      </w:r>
      <w:proofErr w:type="gramEnd"/>
      <w:r>
        <w:t>. </w:t>
      </w:r>
    </w:p>
    <w:p w:rsidR="00A41577" w:rsidRDefault="00A7493E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color w:val="000000"/>
        </w:rPr>
        <w:t>Председатель  ПЦК ________________ /___________________/</w:t>
      </w: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41577" w:rsidRDefault="00A4157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sectPr w:rsidR="00A41577">
      <w:pgSz w:w="11906" w:h="16838"/>
      <w:pgMar w:top="851" w:right="860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464" w:rsidRDefault="00704464">
      <w:r>
        <w:separator/>
      </w:r>
    </w:p>
  </w:endnote>
  <w:endnote w:type="continuationSeparator" w:id="0">
    <w:p w:rsidR="00704464" w:rsidRDefault="0070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93E" w:rsidRDefault="00A7493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020D9">
      <w:rPr>
        <w:noProof/>
        <w:color w:val="000000"/>
      </w:rPr>
      <w:t>1</w:t>
    </w:r>
    <w:r>
      <w:rPr>
        <w:color w:val="000000"/>
      </w:rPr>
      <w:fldChar w:fldCharType="end"/>
    </w:r>
  </w:p>
  <w:p w:rsidR="00A7493E" w:rsidRDefault="00A7493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464" w:rsidRDefault="00704464">
      <w:r>
        <w:separator/>
      </w:r>
    </w:p>
  </w:footnote>
  <w:footnote w:type="continuationSeparator" w:id="0">
    <w:p w:rsidR="00704464" w:rsidRDefault="00704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00F"/>
    <w:multiLevelType w:val="multilevel"/>
    <w:tmpl w:val="2BACB4E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12" w:hanging="720"/>
      </w:pPr>
    </w:lvl>
    <w:lvl w:ilvl="2">
      <w:start w:val="1"/>
      <w:numFmt w:val="decimal"/>
      <w:lvlText w:val="%1.%2.%3."/>
      <w:lvlJc w:val="left"/>
      <w:pPr>
        <w:ind w:left="504" w:hanging="720"/>
      </w:pPr>
    </w:lvl>
    <w:lvl w:ilvl="3">
      <w:start w:val="1"/>
      <w:numFmt w:val="decimal"/>
      <w:lvlText w:val="%1.%2.%3.%4."/>
      <w:lvlJc w:val="left"/>
      <w:pPr>
        <w:ind w:left="756" w:hanging="1080"/>
      </w:pPr>
    </w:lvl>
    <w:lvl w:ilvl="4">
      <w:start w:val="1"/>
      <w:numFmt w:val="decimal"/>
      <w:lvlText w:val="%1.%2.%3.%4.%5."/>
      <w:lvlJc w:val="left"/>
      <w:pPr>
        <w:ind w:left="648" w:hanging="1080"/>
      </w:pPr>
    </w:lvl>
    <w:lvl w:ilvl="5">
      <w:start w:val="1"/>
      <w:numFmt w:val="decimal"/>
      <w:lvlText w:val="%1.%2.%3.%4.%5.%6."/>
      <w:lvlJc w:val="left"/>
      <w:pPr>
        <w:ind w:left="900" w:hanging="1440"/>
      </w:pPr>
    </w:lvl>
    <w:lvl w:ilvl="6">
      <w:start w:val="1"/>
      <w:numFmt w:val="decimal"/>
      <w:lvlText w:val="%1.%2.%3.%4.%5.%6.%7."/>
      <w:lvlJc w:val="left"/>
      <w:pPr>
        <w:ind w:left="1152" w:hanging="1800"/>
      </w:pPr>
    </w:lvl>
    <w:lvl w:ilvl="7">
      <w:start w:val="1"/>
      <w:numFmt w:val="decimal"/>
      <w:lvlText w:val="%1.%2.%3.%4.%5.%6.%7.%8."/>
      <w:lvlJc w:val="left"/>
      <w:pPr>
        <w:ind w:left="1044" w:hanging="1800"/>
      </w:pPr>
    </w:lvl>
    <w:lvl w:ilvl="8">
      <w:start w:val="1"/>
      <w:numFmt w:val="decimal"/>
      <w:lvlText w:val="%1.%2.%3.%4.%5.%6.%7.%8.%9."/>
      <w:lvlJc w:val="left"/>
      <w:pPr>
        <w:ind w:left="1296" w:hanging="2160"/>
      </w:pPr>
    </w:lvl>
  </w:abstractNum>
  <w:abstractNum w:abstractNumId="1">
    <w:nsid w:val="0BD22720"/>
    <w:multiLevelType w:val="multilevel"/>
    <w:tmpl w:val="40BA76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1E65331E"/>
    <w:multiLevelType w:val="multilevel"/>
    <w:tmpl w:val="7E3AEF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29DA523B"/>
    <w:multiLevelType w:val="multilevel"/>
    <w:tmpl w:val="B64CF5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386775E4"/>
    <w:multiLevelType w:val="multilevel"/>
    <w:tmpl w:val="F7BCA9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4E9C057D"/>
    <w:multiLevelType w:val="multilevel"/>
    <w:tmpl w:val="6BEEE1B8"/>
    <w:lvl w:ilvl="0">
      <w:start w:val="1"/>
      <w:numFmt w:val="decimal"/>
      <w:lvlText w:val="%1."/>
      <w:lvlJc w:val="left"/>
      <w:pPr>
        <w:ind w:left="644" w:hanging="35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41577"/>
    <w:rsid w:val="005020D9"/>
    <w:rsid w:val="00704464"/>
    <w:rsid w:val="00A41577"/>
    <w:rsid w:val="00A7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A7493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4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A7493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4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rushistory.stsland.ru" TargetMode="External"/><Relationship Id="rId18" Type="http://schemas.openxmlformats.org/officeDocument/2006/relationships/hyperlink" Target="http://www.bibliotekar.ru/" TargetMode="External"/><Relationship Id="rId26" Type="http://schemas.openxmlformats.org/officeDocument/2006/relationships/hyperlink" Target="https://nlr.ru/" TargetMode="External"/><Relationship Id="rId39" Type="http://schemas.openxmlformats.org/officeDocument/2006/relationships/hyperlink" Target="https://xn--h1aagokeh.xn--p1ai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s://e.lanbook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nowhistory.ru/history/xx-xxi/razvitie-kultury-v-1920-1930-e-gody" TargetMode="External"/><Relationship Id="rId17" Type="http://schemas.openxmlformats.org/officeDocument/2006/relationships/hyperlink" Target="http://www.gumer.info/" TargetMode="External"/><Relationship Id="rId25" Type="http://schemas.openxmlformats.org/officeDocument/2006/relationships/hyperlink" Target="http://www.elibrary.ru" TargetMode="External"/><Relationship Id="rId33" Type="http://schemas.openxmlformats.org/officeDocument/2006/relationships/hyperlink" Target="https://urait.ru/" TargetMode="External"/><Relationship Id="rId38" Type="http://schemas.openxmlformats.org/officeDocument/2006/relationships/hyperlink" Target="https://www.prlib.ru/news/13240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fspo.ru/books/98675" TargetMode="External"/><Relationship Id="rId20" Type="http://schemas.openxmlformats.org/officeDocument/2006/relationships/hyperlink" Target="http://www.old-rus-maps.ru/" TargetMode="External"/><Relationship Id="rId29" Type="http://schemas.openxmlformats.org/officeDocument/2006/relationships/hyperlink" Target="https://fipi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hist.msu.ru/ER/Ete" TargetMode="External"/><Relationship Id="rId24" Type="http://schemas.openxmlformats.org/officeDocument/2006/relationships/hyperlink" Target="https://vestnik.edu.ru/uploads/files/2af8f200babe89969f744abd9daccff3.pdf" TargetMode="External"/><Relationship Id="rId32" Type="http://schemas.openxmlformats.org/officeDocument/2006/relationships/hyperlink" Target="https://profspo.ru/" TargetMode="External"/><Relationship Id="rId37" Type="http://schemas.openxmlformats.org/officeDocument/2006/relationships/hyperlink" Target="http://rgaspi.info/k-75-letiyu-pobedy/nagrady-partizan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2675" TargetMode="External"/><Relationship Id="rId23" Type="http://schemas.openxmlformats.org/officeDocument/2006/relationships/hyperlink" Target="http://www.hist.msu.ru/ER/Etext/PICT/feudal.htm" TargetMode="External"/><Relationship Id="rId28" Type="http://schemas.openxmlformats.org/officeDocument/2006/relationships/hyperlink" Target="http://fcior.edu.ru/" TargetMode="External"/><Relationship Id="rId36" Type="http://schemas.openxmlformats.org/officeDocument/2006/relationships/hyperlink" Target="http://sovdoc.rusarchives.ru/ebooks/" TargetMode="External"/><Relationship Id="rId10" Type="http://schemas.openxmlformats.org/officeDocument/2006/relationships/hyperlink" Target="http://studlib.com/content/view%20/593/14/" TargetMode="External"/><Relationship Id="rId19" Type="http://schemas.openxmlformats.org/officeDocument/2006/relationships/hyperlink" Target="http://www.world-war2.chat.ru/" TargetMode="External"/><Relationship Id="rId31" Type="http://schemas.openxmlformats.org/officeDocument/2006/relationships/hyperlink" Target="https://fpu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rofspo.ru/books/91875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s://historyrussia.org" TargetMode="External"/><Relationship Id="rId30" Type="http://schemas.openxmlformats.org/officeDocument/2006/relationships/hyperlink" Target="https://histrf.ru" TargetMode="External"/><Relationship Id="rId35" Type="http://schemas.openxmlformats.org/officeDocument/2006/relationships/hyperlink" Target="https://compass.historyrussi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36</Pages>
  <Words>11627</Words>
  <Characters>66277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ооо</cp:lastModifiedBy>
  <cp:revision>2</cp:revision>
  <dcterms:created xsi:type="dcterms:W3CDTF">2022-11-02T02:50:00Z</dcterms:created>
  <dcterms:modified xsi:type="dcterms:W3CDTF">2022-11-02T03:12:00Z</dcterms:modified>
</cp:coreProperties>
</file>