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DDA" w:rsidRPr="00F01E5C" w:rsidRDefault="00F835C7">
      <w:pPr>
        <w:rPr>
          <w:rFonts w:ascii="Times New Roman" w:hAnsi="Times New Roman" w:cs="Times New Roman"/>
          <w:sz w:val="24"/>
          <w:szCs w:val="24"/>
        </w:rPr>
      </w:pPr>
      <w:r w:rsidRPr="00F01E5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79E6B797" wp14:editId="231E135E">
            <wp:simplePos x="0" y="0"/>
            <wp:positionH relativeFrom="column">
              <wp:posOffset>635</wp:posOffset>
            </wp:positionH>
            <wp:positionV relativeFrom="paragraph">
              <wp:posOffset>3175</wp:posOffset>
            </wp:positionV>
            <wp:extent cx="2105025" cy="2914650"/>
            <wp:effectExtent l="0" t="0" r="9525" b="0"/>
            <wp:wrapSquare wrapText="bothSides"/>
            <wp:docPr id="1" name="Рисунок 1" descr="C:\Documents and Settings\админ\Рабочий стол\ЛОГОТИП - 2014г\Логотип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админ\Рабочий стол\ЛОГОТИП - 2014г\Логотип 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80" w:rightFromText="180" w:vertAnchor="text" w:horzAnchor="margin" w:tblpY="608"/>
        <w:tblW w:w="9670" w:type="dxa"/>
        <w:tblLook w:val="01E0" w:firstRow="1" w:lastRow="1" w:firstColumn="1" w:lastColumn="1" w:noHBand="0" w:noVBand="0"/>
      </w:tblPr>
      <w:tblGrid>
        <w:gridCol w:w="4129"/>
        <w:gridCol w:w="5541"/>
      </w:tblGrid>
      <w:tr w:rsidR="00281DDA" w:rsidRPr="00F01E5C" w:rsidTr="009A31E0">
        <w:trPr>
          <w:trHeight w:val="2951"/>
        </w:trPr>
        <w:tc>
          <w:tcPr>
            <w:tcW w:w="4129" w:type="dxa"/>
          </w:tcPr>
          <w:p w:rsidR="00281DDA" w:rsidRPr="00F01E5C" w:rsidRDefault="00281DDA" w:rsidP="00281DDA">
            <w:pPr>
              <w:keepNext/>
              <w:autoSpaceDE w:val="0"/>
              <w:autoSpaceDN w:val="0"/>
              <w:spacing w:after="0" w:line="240" w:lineRule="auto"/>
              <w:ind w:firstLine="284"/>
              <w:outlineLvl w:val="0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F01E5C">
              <w:rPr>
                <w:rFonts w:ascii="Calibri" w:eastAsia="Calibri" w:hAnsi="Calibri" w:cs="Times New Roman"/>
                <w:noProof/>
                <w:sz w:val="24"/>
                <w:szCs w:val="24"/>
                <w:lang w:eastAsia="ru-RU"/>
              </w:rPr>
              <w:t>.</w:t>
            </w:r>
          </w:p>
          <w:p w:rsidR="00281DDA" w:rsidRPr="00F01E5C" w:rsidRDefault="00281DDA" w:rsidP="00281DDA">
            <w:pPr>
              <w:keepNext/>
              <w:autoSpaceDE w:val="0"/>
              <w:autoSpaceDN w:val="0"/>
              <w:spacing w:after="0" w:line="240" w:lineRule="auto"/>
              <w:ind w:firstLine="284"/>
              <w:jc w:val="center"/>
              <w:outlineLvl w:val="0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1" w:type="dxa"/>
          </w:tcPr>
          <w:p w:rsidR="00281DDA" w:rsidRPr="00F01E5C" w:rsidRDefault="00281DDA" w:rsidP="00F835C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01E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Министерство образования Иркутской   области</w:t>
            </w:r>
          </w:p>
          <w:p w:rsidR="00281DDA" w:rsidRPr="00F01E5C" w:rsidRDefault="00281DDA" w:rsidP="00281DDA">
            <w:pPr>
              <w:spacing w:line="240" w:lineRule="auto"/>
              <w:ind w:left="-108" w:firstLine="10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01E5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Государственное  бюджетное профессиональное образовательное учреждение  Иркутской области </w:t>
            </w:r>
          </w:p>
          <w:p w:rsidR="00281DDA" w:rsidRPr="00F01E5C" w:rsidRDefault="00281DDA" w:rsidP="00281D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01E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«Ангарский политехнический техникум»</w:t>
            </w:r>
          </w:p>
          <w:p w:rsidR="00281DDA" w:rsidRPr="00F01E5C" w:rsidRDefault="00281DDA" w:rsidP="00281DDA">
            <w:pPr>
              <w:rPr>
                <w:rFonts w:ascii="Calibri" w:eastAsia="Calibri" w:hAnsi="Calibri" w:cs="Times New Roman"/>
              </w:rPr>
            </w:pPr>
          </w:p>
          <w:p w:rsidR="00281DDA" w:rsidRPr="00F01E5C" w:rsidRDefault="00281DDA" w:rsidP="00281DDA">
            <w:pPr>
              <w:rPr>
                <w:rFonts w:ascii="Calibri" w:eastAsia="Calibri" w:hAnsi="Calibri" w:cs="Times New Roman"/>
              </w:rPr>
            </w:pPr>
          </w:p>
          <w:p w:rsidR="00F835C7" w:rsidRPr="00F01E5C" w:rsidRDefault="00F835C7" w:rsidP="00281DDA">
            <w:pPr>
              <w:rPr>
                <w:rFonts w:ascii="Calibri" w:eastAsia="Calibri" w:hAnsi="Calibri" w:cs="Times New Roman"/>
              </w:rPr>
            </w:pPr>
          </w:p>
          <w:p w:rsidR="00F835C7" w:rsidRPr="00F01E5C" w:rsidRDefault="00F835C7" w:rsidP="00281DDA">
            <w:pPr>
              <w:rPr>
                <w:rFonts w:ascii="Calibri" w:eastAsia="Calibri" w:hAnsi="Calibri" w:cs="Times New Roman"/>
              </w:rPr>
            </w:pPr>
          </w:p>
          <w:p w:rsidR="00F835C7" w:rsidRPr="00F01E5C" w:rsidRDefault="00F835C7" w:rsidP="00281DDA">
            <w:pPr>
              <w:rPr>
                <w:rFonts w:ascii="Calibri" w:eastAsia="Calibri" w:hAnsi="Calibri" w:cs="Times New Roman"/>
              </w:rPr>
            </w:pPr>
          </w:p>
          <w:p w:rsidR="00F835C7" w:rsidRPr="00F01E5C" w:rsidRDefault="00F835C7" w:rsidP="00281DDA">
            <w:pPr>
              <w:rPr>
                <w:rFonts w:ascii="Calibri" w:eastAsia="Calibri" w:hAnsi="Calibri" w:cs="Times New Roman"/>
              </w:rPr>
            </w:pPr>
          </w:p>
          <w:p w:rsidR="00F835C7" w:rsidRPr="00F01E5C" w:rsidRDefault="00F835C7" w:rsidP="00281DDA">
            <w:pPr>
              <w:rPr>
                <w:rFonts w:ascii="Calibri" w:eastAsia="Calibri" w:hAnsi="Calibri" w:cs="Times New Roman"/>
              </w:rPr>
            </w:pPr>
          </w:p>
        </w:tc>
      </w:tr>
    </w:tbl>
    <w:p w:rsidR="00D32D81" w:rsidRPr="00F01E5C" w:rsidRDefault="00D32D81" w:rsidP="00281DDA">
      <w:pPr>
        <w:spacing w:after="80" w:line="240" w:lineRule="auto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281DDA" w:rsidRPr="00F01E5C" w:rsidRDefault="00281DDA" w:rsidP="002A5CA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01E5C">
        <w:rPr>
          <w:rFonts w:ascii="Times New Roman" w:eastAsia="Calibri" w:hAnsi="Times New Roman" w:cs="Times New Roman"/>
          <w:caps/>
          <w:sz w:val="28"/>
          <w:szCs w:val="28"/>
        </w:rPr>
        <w:t xml:space="preserve">рабочая ПРОГРАММа </w:t>
      </w:r>
      <w:r w:rsidR="006175B2" w:rsidRPr="00F01E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ПРОФЕССИОНАЛЬНОГО МОДУЛЯ</w:t>
      </w:r>
    </w:p>
    <w:p w:rsidR="00281DDA" w:rsidRPr="00F01E5C" w:rsidRDefault="00281DDA" w:rsidP="00281DDA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:rsidR="00281DDA" w:rsidRPr="00F01E5C" w:rsidRDefault="00281DDA" w:rsidP="00281D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01E5C">
        <w:rPr>
          <w:rFonts w:ascii="Times New Roman" w:eastAsia="Calibri" w:hAnsi="Times New Roman" w:cs="Times New Roman"/>
          <w:b/>
          <w:sz w:val="28"/>
          <w:szCs w:val="28"/>
        </w:rPr>
        <w:t>ПМ.01 ЭКСПЛУАТАЦИЯ ТЕХНОЛОГИЧЕСКОГО</w:t>
      </w:r>
    </w:p>
    <w:p w:rsidR="00281DDA" w:rsidRPr="00F01E5C" w:rsidRDefault="00281DDA" w:rsidP="00281D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01E5C">
        <w:rPr>
          <w:rFonts w:ascii="Times New Roman" w:eastAsia="Calibri" w:hAnsi="Times New Roman" w:cs="Times New Roman"/>
          <w:b/>
          <w:sz w:val="28"/>
          <w:szCs w:val="28"/>
        </w:rPr>
        <w:t>ОБОРУДОВАНИЯ</w:t>
      </w:r>
    </w:p>
    <w:p w:rsidR="00281DDA" w:rsidRPr="00F01E5C" w:rsidRDefault="00281DDA" w:rsidP="00281D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sz w:val="28"/>
          <w:szCs w:val="28"/>
        </w:rPr>
      </w:pPr>
    </w:p>
    <w:p w:rsidR="00281DDA" w:rsidRPr="00F01E5C" w:rsidRDefault="00281DDA" w:rsidP="00281D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sz w:val="28"/>
          <w:szCs w:val="28"/>
        </w:rPr>
      </w:pPr>
    </w:p>
    <w:p w:rsidR="00281DDA" w:rsidRPr="00F01E5C" w:rsidRDefault="00281DDA" w:rsidP="00281D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sz w:val="28"/>
          <w:szCs w:val="28"/>
        </w:rPr>
      </w:pPr>
    </w:p>
    <w:p w:rsidR="00281DDA" w:rsidRPr="00F01E5C" w:rsidRDefault="00281DDA" w:rsidP="00281D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sz w:val="28"/>
          <w:szCs w:val="28"/>
        </w:rPr>
      </w:pPr>
    </w:p>
    <w:p w:rsidR="00281DDA" w:rsidRPr="00F01E5C" w:rsidRDefault="00281DDA" w:rsidP="00281D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sz w:val="28"/>
          <w:szCs w:val="28"/>
        </w:rPr>
      </w:pPr>
    </w:p>
    <w:p w:rsidR="00281DDA" w:rsidRPr="00F01E5C" w:rsidRDefault="00281DDA" w:rsidP="00281D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sz w:val="28"/>
          <w:szCs w:val="28"/>
        </w:rPr>
      </w:pPr>
    </w:p>
    <w:p w:rsidR="00281DDA" w:rsidRPr="00F01E5C" w:rsidRDefault="00281DDA" w:rsidP="00281D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sz w:val="28"/>
          <w:szCs w:val="28"/>
        </w:rPr>
      </w:pPr>
    </w:p>
    <w:p w:rsidR="00281DDA" w:rsidRPr="00F01E5C" w:rsidRDefault="00281DDA" w:rsidP="00281D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sz w:val="28"/>
          <w:szCs w:val="28"/>
        </w:rPr>
      </w:pPr>
    </w:p>
    <w:p w:rsidR="00F835C7" w:rsidRPr="00F01E5C" w:rsidRDefault="00F835C7" w:rsidP="00281D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eastAsia="Calibri" w:hAnsi="Calibri" w:cs="Times New Roman"/>
          <w:sz w:val="28"/>
          <w:szCs w:val="28"/>
        </w:rPr>
      </w:pPr>
    </w:p>
    <w:p w:rsidR="00281DDA" w:rsidRPr="00F01E5C" w:rsidRDefault="00281DDA" w:rsidP="00281D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F01E5C">
        <w:rPr>
          <w:rFonts w:ascii="Times New Roman" w:eastAsia="Calibri" w:hAnsi="Times New Roman" w:cs="Times New Roman"/>
          <w:sz w:val="28"/>
          <w:szCs w:val="28"/>
        </w:rPr>
        <w:t>202</w:t>
      </w:r>
      <w:r w:rsidR="00607917">
        <w:rPr>
          <w:rFonts w:ascii="Times New Roman" w:eastAsia="Calibri" w:hAnsi="Times New Roman" w:cs="Times New Roman"/>
          <w:sz w:val="28"/>
          <w:szCs w:val="28"/>
        </w:rPr>
        <w:t>2</w:t>
      </w:r>
      <w:r w:rsidRPr="00F01E5C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281DDA" w:rsidRPr="00F01E5C" w:rsidRDefault="00281DDA" w:rsidP="00281DD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F01E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:rsidR="00281DDA" w:rsidRPr="00F01E5C" w:rsidRDefault="00281DDA" w:rsidP="00281DDA">
      <w:pPr>
        <w:tabs>
          <w:tab w:val="left" w:pos="8430"/>
        </w:tabs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01E5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</w:r>
      <w:r w:rsidRPr="00F01E5C">
        <w:rPr>
          <w:rFonts w:ascii="Times New Roman" w:hAnsi="Times New Roman"/>
          <w:sz w:val="28"/>
          <w:szCs w:val="28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A46AF9" w:rsidRPr="00F01E5C" w:rsidTr="009A31E0">
        <w:tc>
          <w:tcPr>
            <w:tcW w:w="7501" w:type="dxa"/>
            <w:vAlign w:val="center"/>
          </w:tcPr>
          <w:p w:rsidR="00A46AF9" w:rsidRPr="00F01E5C" w:rsidRDefault="00A46AF9" w:rsidP="00A46AF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1E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СОДЕРЖАНИЕ  РАЗДЕЛОВ</w:t>
            </w:r>
          </w:p>
        </w:tc>
        <w:tc>
          <w:tcPr>
            <w:tcW w:w="1854" w:type="dxa"/>
            <w:vAlign w:val="center"/>
          </w:tcPr>
          <w:p w:rsidR="00A46AF9" w:rsidRPr="00F01E5C" w:rsidRDefault="00A46AF9" w:rsidP="00A46AF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1E5C">
              <w:rPr>
                <w:rFonts w:ascii="Times New Roman" w:hAnsi="Times New Roman"/>
                <w:sz w:val="28"/>
                <w:szCs w:val="28"/>
              </w:rPr>
              <w:t>Стр</w:t>
            </w:r>
          </w:p>
        </w:tc>
      </w:tr>
      <w:tr w:rsidR="00281DDA" w:rsidRPr="00F01E5C" w:rsidTr="009A31E0">
        <w:tc>
          <w:tcPr>
            <w:tcW w:w="7501" w:type="dxa"/>
            <w:vAlign w:val="center"/>
          </w:tcPr>
          <w:p w:rsidR="00281DDA" w:rsidRPr="00F01E5C" w:rsidRDefault="00281DDA" w:rsidP="00281DDA">
            <w:pPr>
              <w:numPr>
                <w:ilvl w:val="0"/>
                <w:numId w:val="7"/>
              </w:num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1E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ПАСПОРТ ПРОГРАММЫ ПРОФЕССИОНАЛЬНОГО МОДУЛЯ </w:t>
            </w:r>
          </w:p>
        </w:tc>
        <w:tc>
          <w:tcPr>
            <w:tcW w:w="1854" w:type="dxa"/>
            <w:vAlign w:val="center"/>
          </w:tcPr>
          <w:p w:rsidR="00281DDA" w:rsidRPr="00F01E5C" w:rsidRDefault="00EE3FB7" w:rsidP="00EE3FB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1E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  <w:tr w:rsidR="00A46AF9" w:rsidRPr="00F01E5C" w:rsidTr="00A46AF9">
        <w:trPr>
          <w:trHeight w:val="783"/>
        </w:trPr>
        <w:tc>
          <w:tcPr>
            <w:tcW w:w="7501" w:type="dxa"/>
            <w:vAlign w:val="center"/>
          </w:tcPr>
          <w:p w:rsidR="00A46AF9" w:rsidRPr="00F01E5C" w:rsidRDefault="00A46AF9" w:rsidP="00A46AF9">
            <w:pPr>
              <w:numPr>
                <w:ilvl w:val="0"/>
                <w:numId w:val="7"/>
              </w:num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1E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РЕЗУЛЬТАТЫ ОСВОЕНИЯ ПРОФЕССИОНАЛЬНОГО МОДУЛЯ </w:t>
            </w:r>
          </w:p>
        </w:tc>
        <w:tc>
          <w:tcPr>
            <w:tcW w:w="1854" w:type="dxa"/>
            <w:vAlign w:val="center"/>
          </w:tcPr>
          <w:p w:rsidR="00A46AF9" w:rsidRPr="00F01E5C" w:rsidRDefault="00EE3FB7" w:rsidP="00EE3FB7">
            <w:pPr>
              <w:ind w:left="64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1E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6</w:t>
            </w:r>
          </w:p>
        </w:tc>
      </w:tr>
      <w:tr w:rsidR="00A46AF9" w:rsidRPr="00F01E5C" w:rsidTr="009A31E0">
        <w:trPr>
          <w:trHeight w:val="782"/>
        </w:trPr>
        <w:tc>
          <w:tcPr>
            <w:tcW w:w="7501" w:type="dxa"/>
            <w:vAlign w:val="center"/>
          </w:tcPr>
          <w:p w:rsidR="00A46AF9" w:rsidRPr="00F01E5C" w:rsidRDefault="00A46AF9" w:rsidP="00A46AF9">
            <w:pPr>
              <w:pStyle w:val="a5"/>
              <w:numPr>
                <w:ilvl w:val="0"/>
                <w:numId w:val="7"/>
              </w:num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1E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СТРУКТУРА И СОДЕРЖАНИЕ ПРОФЕССИОНАЛЬНОГО МОДУЛЯ</w:t>
            </w:r>
          </w:p>
        </w:tc>
        <w:tc>
          <w:tcPr>
            <w:tcW w:w="1854" w:type="dxa"/>
            <w:vAlign w:val="center"/>
          </w:tcPr>
          <w:p w:rsidR="00A46AF9" w:rsidRPr="00F01E5C" w:rsidRDefault="00EE3FB7" w:rsidP="00EE3FB7">
            <w:pPr>
              <w:ind w:left="64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1E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7</w:t>
            </w:r>
          </w:p>
        </w:tc>
      </w:tr>
      <w:tr w:rsidR="00A46AF9" w:rsidRPr="00F01E5C" w:rsidTr="00A46AF9">
        <w:trPr>
          <w:trHeight w:val="1334"/>
        </w:trPr>
        <w:tc>
          <w:tcPr>
            <w:tcW w:w="7501" w:type="dxa"/>
            <w:vAlign w:val="center"/>
          </w:tcPr>
          <w:p w:rsidR="00A46AF9" w:rsidRPr="00F01E5C" w:rsidRDefault="00A46AF9" w:rsidP="00281DDA">
            <w:pPr>
              <w:numPr>
                <w:ilvl w:val="0"/>
                <w:numId w:val="7"/>
              </w:num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1E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ПРОФЕССИОНАЛЬНОГО МОДУЛЯ</w:t>
            </w:r>
          </w:p>
          <w:p w:rsidR="00A46AF9" w:rsidRPr="00F01E5C" w:rsidRDefault="00A46AF9" w:rsidP="00A46AF9">
            <w:pPr>
              <w:suppressAutoHyphens/>
              <w:ind w:left="64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54" w:type="dxa"/>
            <w:vAlign w:val="center"/>
          </w:tcPr>
          <w:p w:rsidR="00A46AF9" w:rsidRPr="00F01E5C" w:rsidRDefault="00EE3FB7" w:rsidP="00EE3FB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1E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</w:t>
            </w:r>
          </w:p>
        </w:tc>
      </w:tr>
      <w:tr w:rsidR="00A46AF9" w:rsidRPr="00F01E5C" w:rsidTr="009A31E0">
        <w:trPr>
          <w:trHeight w:val="1333"/>
        </w:trPr>
        <w:tc>
          <w:tcPr>
            <w:tcW w:w="7501" w:type="dxa"/>
            <w:vAlign w:val="center"/>
          </w:tcPr>
          <w:p w:rsidR="00A46AF9" w:rsidRPr="00F01E5C" w:rsidRDefault="00A46AF9" w:rsidP="00A46AF9">
            <w:pPr>
              <w:numPr>
                <w:ilvl w:val="0"/>
                <w:numId w:val="7"/>
              </w:num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1E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ПРОФЕССИОНАЛЬНОГО МОДУЛЯ (ВИДА ПРОФЕССИОНАЛЬНОЙ ДЕЯТЕЛЬНОСТИ)</w:t>
            </w:r>
          </w:p>
          <w:p w:rsidR="00A46AF9" w:rsidRPr="00F01E5C" w:rsidRDefault="00A46AF9" w:rsidP="00A46AF9">
            <w:pPr>
              <w:suppressAutoHyphens/>
              <w:ind w:left="64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54" w:type="dxa"/>
            <w:vAlign w:val="center"/>
          </w:tcPr>
          <w:p w:rsidR="00A46AF9" w:rsidRPr="00F01E5C" w:rsidRDefault="00EE3FB7" w:rsidP="00EE3FB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1E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</w:t>
            </w:r>
          </w:p>
        </w:tc>
      </w:tr>
    </w:tbl>
    <w:p w:rsidR="00281DDA" w:rsidRPr="00F01E5C" w:rsidRDefault="00281DDA" w:rsidP="00281DDA">
      <w:pPr>
        <w:tabs>
          <w:tab w:val="left" w:pos="6420"/>
        </w:tabs>
        <w:suppressAutoHyphens/>
        <w:rPr>
          <w:rFonts w:ascii="Times New Roman" w:eastAsia="Calibri" w:hAnsi="Times New Roman" w:cs="Times New Roman"/>
          <w:b/>
          <w:sz w:val="24"/>
          <w:szCs w:val="24"/>
        </w:rPr>
      </w:pPr>
    </w:p>
    <w:p w:rsidR="00281DDA" w:rsidRPr="00F01E5C" w:rsidRDefault="00281DDA" w:rsidP="00281DDA">
      <w:pPr>
        <w:tabs>
          <w:tab w:val="left" w:pos="6420"/>
        </w:tabs>
        <w:suppressAutoHyphens/>
        <w:ind w:firstLine="3828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1DDA" w:rsidRPr="00F01E5C" w:rsidRDefault="00281DDA" w:rsidP="00281D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81DDA" w:rsidRPr="00F01E5C" w:rsidRDefault="00281DDA" w:rsidP="00281D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81DDA" w:rsidRPr="00F01E5C" w:rsidRDefault="00281DDA" w:rsidP="00281D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81DDA" w:rsidRPr="00F01E5C" w:rsidRDefault="00281DDA" w:rsidP="00281D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81DDA" w:rsidRPr="00F01E5C" w:rsidRDefault="00281DDA" w:rsidP="00281D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81DDA" w:rsidRPr="00F01E5C" w:rsidRDefault="00281DDA" w:rsidP="00281D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81DDA" w:rsidRPr="00F01E5C" w:rsidRDefault="00281DDA" w:rsidP="00281D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81DDA" w:rsidRPr="00F01E5C" w:rsidRDefault="00281DDA" w:rsidP="00281D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81DDA" w:rsidRPr="00F01E5C" w:rsidRDefault="00281DDA" w:rsidP="00281D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81DDA" w:rsidRPr="00F01E5C" w:rsidRDefault="00281DDA" w:rsidP="00281D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81DDA" w:rsidRPr="00F01E5C" w:rsidRDefault="00281DDA" w:rsidP="00281D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81DDA" w:rsidRPr="00F01E5C" w:rsidRDefault="00281DDA" w:rsidP="00281D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81DDA" w:rsidRPr="00F01E5C" w:rsidRDefault="00281DDA" w:rsidP="00281D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81DDA" w:rsidRPr="00F01E5C" w:rsidRDefault="00281DDA" w:rsidP="00281D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E3FB7" w:rsidRPr="00F01E5C" w:rsidRDefault="00EE3FB7" w:rsidP="00281D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E3FB7" w:rsidRPr="00F01E5C" w:rsidRDefault="00EE3FB7" w:rsidP="00281D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81DDA" w:rsidRPr="00F01E5C" w:rsidRDefault="00281DDA" w:rsidP="00281DDA">
      <w:pPr>
        <w:numPr>
          <w:ilvl w:val="0"/>
          <w:numId w:val="8"/>
        </w:num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1E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ПАСПОРТ ПРОГРАММЫ ПРОФЕССИОНАЛЬНОГО МОДУЛЯ</w:t>
      </w:r>
    </w:p>
    <w:p w:rsidR="00281DDA" w:rsidRPr="00F01E5C" w:rsidRDefault="00281DDA" w:rsidP="00281DD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01E5C">
        <w:rPr>
          <w:rFonts w:ascii="Times New Roman" w:eastAsia="Calibri" w:hAnsi="Times New Roman" w:cs="Times New Roman"/>
          <w:b/>
          <w:sz w:val="28"/>
          <w:szCs w:val="28"/>
        </w:rPr>
        <w:t xml:space="preserve">              ПМ.01 Эксплуатация технологического</w:t>
      </w:r>
      <w:r w:rsidRPr="00F01E5C">
        <w:rPr>
          <w:rFonts w:ascii="Times New Roman" w:eastAsia="Calibri" w:hAnsi="Times New Roman" w:cs="Times New Roman"/>
          <w:sz w:val="28"/>
          <w:szCs w:val="28"/>
        </w:rPr>
        <w:t xml:space="preserve"> о</w:t>
      </w:r>
      <w:r w:rsidRPr="00F01E5C">
        <w:rPr>
          <w:rFonts w:ascii="Times New Roman" w:eastAsia="Calibri" w:hAnsi="Times New Roman" w:cs="Times New Roman"/>
          <w:b/>
          <w:sz w:val="28"/>
          <w:szCs w:val="28"/>
        </w:rPr>
        <w:t>борудования</w:t>
      </w:r>
    </w:p>
    <w:p w:rsidR="00281DDA" w:rsidRPr="00F01E5C" w:rsidRDefault="00281DDA" w:rsidP="00281DD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81DDA" w:rsidRPr="00F01E5C" w:rsidRDefault="00281DDA" w:rsidP="00281DDA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01E5C">
        <w:rPr>
          <w:rFonts w:ascii="Times New Roman" w:eastAsia="Calibri" w:hAnsi="Times New Roman" w:cs="Times New Roman"/>
          <w:b/>
          <w:sz w:val="28"/>
          <w:szCs w:val="28"/>
        </w:rPr>
        <w:t xml:space="preserve">     1.1. Область применения рабочей программы</w:t>
      </w:r>
    </w:p>
    <w:p w:rsidR="00281DDA" w:rsidRPr="00F01E5C" w:rsidRDefault="00281DDA" w:rsidP="00281DDA">
      <w:pPr>
        <w:shd w:val="clear" w:color="auto" w:fill="FFFFFF"/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1E5C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профессионального модуля является частью  основной профессиональной образовательной программы в соответствии с ФГОС по специальности </w:t>
      </w:r>
      <w:r w:rsidRPr="00F01E5C">
        <w:rPr>
          <w:rFonts w:ascii="Times New Roman" w:eastAsia="Calibri" w:hAnsi="Times New Roman" w:cs="Times New Roman"/>
          <w:b/>
          <w:sz w:val="28"/>
          <w:szCs w:val="28"/>
        </w:rPr>
        <w:t>18.02.09 Переработка нефти и газа</w:t>
      </w:r>
      <w:r w:rsidRPr="00F01E5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F01E5C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</w:p>
    <w:p w:rsidR="00281DDA" w:rsidRPr="00F01E5C" w:rsidRDefault="00281DDA" w:rsidP="00281DD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1E5C">
        <w:rPr>
          <w:rFonts w:ascii="Times New Roman" w:eastAsia="Calibri" w:hAnsi="Times New Roman" w:cs="Times New Roman"/>
          <w:sz w:val="28"/>
          <w:szCs w:val="28"/>
        </w:rPr>
        <w:t>в части освоения основного вида профессиональной деятельности (ВПД)</w:t>
      </w:r>
      <w:r w:rsidRPr="00F01E5C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  <w:r w:rsidRPr="00F01E5C">
        <w:rPr>
          <w:rFonts w:ascii="Times New Roman" w:eastAsia="Calibri" w:hAnsi="Times New Roman" w:cs="Times New Roman"/>
          <w:sz w:val="28"/>
          <w:szCs w:val="28"/>
        </w:rPr>
        <w:t>э</w:t>
      </w:r>
      <w:r w:rsidRPr="00F01E5C">
        <w:rPr>
          <w:rFonts w:ascii="Times New Roman" w:eastAsia="Calibri" w:hAnsi="Times New Roman" w:cs="Times New Roman"/>
          <w:iCs/>
          <w:sz w:val="28"/>
          <w:szCs w:val="28"/>
        </w:rPr>
        <w:t>ксплуатация технологического оборудования и коммуникаций</w:t>
      </w:r>
    </w:p>
    <w:p w:rsidR="00281DDA" w:rsidRPr="00F01E5C" w:rsidRDefault="00281DDA" w:rsidP="00281DD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F01E5C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    </w:t>
      </w:r>
      <w:r w:rsidRPr="00F01E5C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1.2. Цели и задачи профессионального модуля – требования к результатам освоения профессионального модуля</w:t>
      </w:r>
      <w:r w:rsidRPr="00F01E5C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</w:p>
    <w:p w:rsidR="00281DDA" w:rsidRPr="00F01E5C" w:rsidRDefault="00281DDA" w:rsidP="00281DDA">
      <w:pPr>
        <w:spacing w:line="240" w:lineRule="auto"/>
        <w:ind w:left="349"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1E5C">
        <w:rPr>
          <w:rFonts w:ascii="Times New Roman" w:eastAsia="Calibri" w:hAnsi="Times New Roman" w:cs="Times New Roman"/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281DDA" w:rsidRPr="00F01E5C" w:rsidRDefault="00281DDA" w:rsidP="00281DD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1E5C">
        <w:rPr>
          <w:rFonts w:ascii="Times New Roman" w:eastAsia="Calibri" w:hAnsi="Times New Roman" w:cs="Times New Roman"/>
          <w:b/>
          <w:sz w:val="28"/>
          <w:szCs w:val="28"/>
        </w:rPr>
        <w:t>иметь практический опыт:</w:t>
      </w:r>
    </w:p>
    <w:p w:rsidR="00281DDA" w:rsidRPr="00F01E5C" w:rsidRDefault="00281DDA" w:rsidP="00281DDA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1E5C">
        <w:rPr>
          <w:rFonts w:ascii="Times New Roman" w:hAnsi="Times New Roman"/>
          <w:sz w:val="28"/>
          <w:szCs w:val="28"/>
        </w:rPr>
        <w:t>подготовка к ремонту и к работе технологического оборудования и коммуникаций</w:t>
      </w:r>
      <w:r w:rsidRPr="00F01E5C">
        <w:rPr>
          <w:rFonts w:ascii="Times New Roman" w:eastAsia="Calibri" w:hAnsi="Times New Roman" w:cs="Times New Roman"/>
          <w:sz w:val="28"/>
          <w:szCs w:val="28"/>
        </w:rPr>
        <w:t xml:space="preserve"> эксплуатации технологического оборудования и коммуникаций;</w:t>
      </w:r>
    </w:p>
    <w:p w:rsidR="00281DDA" w:rsidRPr="00F01E5C" w:rsidRDefault="00281DDA" w:rsidP="00281DDA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1E5C">
        <w:rPr>
          <w:rFonts w:ascii="Times New Roman" w:eastAsia="Calibri" w:hAnsi="Times New Roman" w:cs="Times New Roman"/>
          <w:sz w:val="28"/>
          <w:szCs w:val="28"/>
        </w:rPr>
        <w:t>обеспечения бесперебойной работы оборудования;</w:t>
      </w:r>
    </w:p>
    <w:p w:rsidR="00281DDA" w:rsidRPr="00F01E5C" w:rsidRDefault="00281DDA" w:rsidP="00281DDA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1E5C">
        <w:rPr>
          <w:rFonts w:ascii="Times New Roman" w:eastAsia="Calibri" w:hAnsi="Times New Roman" w:cs="Times New Roman"/>
          <w:sz w:val="28"/>
          <w:szCs w:val="28"/>
        </w:rPr>
        <w:t>выявления и устранения отклонений от режимов в работе оборудования;</w:t>
      </w:r>
    </w:p>
    <w:p w:rsidR="00281DDA" w:rsidRPr="00F01E5C" w:rsidRDefault="00281DDA" w:rsidP="00281DDA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01E5C">
        <w:rPr>
          <w:rFonts w:ascii="Times New Roman" w:eastAsia="Calibri" w:hAnsi="Times New Roman" w:cs="Times New Roman"/>
          <w:b/>
          <w:sz w:val="28"/>
          <w:szCs w:val="28"/>
        </w:rPr>
        <w:t>уметь:</w:t>
      </w:r>
    </w:p>
    <w:p w:rsidR="00281DDA" w:rsidRPr="00F01E5C" w:rsidRDefault="00281DDA" w:rsidP="00281DDA">
      <w:pPr>
        <w:numPr>
          <w:ilvl w:val="0"/>
          <w:numId w:val="2"/>
        </w:numPr>
        <w:spacing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1E5C">
        <w:rPr>
          <w:rFonts w:ascii="Times New Roman" w:eastAsia="Calibri" w:hAnsi="Times New Roman" w:cs="Times New Roman"/>
          <w:sz w:val="28"/>
          <w:szCs w:val="28"/>
        </w:rPr>
        <w:t>контролировать эффективность работы оборудования;</w:t>
      </w:r>
    </w:p>
    <w:p w:rsidR="00281DDA" w:rsidRPr="00F01E5C" w:rsidRDefault="00281DDA" w:rsidP="00281DDA">
      <w:pPr>
        <w:numPr>
          <w:ilvl w:val="0"/>
          <w:numId w:val="2"/>
        </w:numPr>
        <w:spacing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1E5C">
        <w:rPr>
          <w:rFonts w:ascii="Times New Roman" w:eastAsia="Calibri" w:hAnsi="Times New Roman" w:cs="Times New Roman"/>
          <w:sz w:val="28"/>
          <w:szCs w:val="28"/>
        </w:rPr>
        <w:t>обеспечивать безопасную эксплуатацию оборудования при ведении технологического процесса;</w:t>
      </w:r>
    </w:p>
    <w:p w:rsidR="00281DDA" w:rsidRPr="00F01E5C" w:rsidRDefault="00281DDA" w:rsidP="00281DDA">
      <w:pPr>
        <w:numPr>
          <w:ilvl w:val="0"/>
          <w:numId w:val="2"/>
        </w:numPr>
        <w:spacing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1E5C">
        <w:rPr>
          <w:rFonts w:ascii="Times New Roman" w:eastAsia="Calibri" w:hAnsi="Times New Roman" w:cs="Times New Roman"/>
          <w:sz w:val="28"/>
          <w:szCs w:val="28"/>
        </w:rPr>
        <w:t>подготавливать оборудование к проведению ремонтных работ различного характера;</w:t>
      </w:r>
    </w:p>
    <w:p w:rsidR="00281DDA" w:rsidRPr="00F01E5C" w:rsidRDefault="00281DDA" w:rsidP="00281DDA">
      <w:pPr>
        <w:numPr>
          <w:ilvl w:val="0"/>
          <w:numId w:val="2"/>
        </w:numPr>
        <w:spacing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1E5C">
        <w:rPr>
          <w:rFonts w:ascii="Times New Roman" w:eastAsia="Calibri" w:hAnsi="Times New Roman" w:cs="Times New Roman"/>
          <w:sz w:val="28"/>
          <w:szCs w:val="28"/>
        </w:rPr>
        <w:t>решать расчетные задачи с использованием информационных технологий;</w:t>
      </w:r>
    </w:p>
    <w:p w:rsidR="00281DDA" w:rsidRPr="00F01E5C" w:rsidRDefault="00281DDA" w:rsidP="00281DDA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01E5C">
        <w:rPr>
          <w:rFonts w:ascii="Times New Roman" w:eastAsia="Calibri" w:hAnsi="Times New Roman" w:cs="Times New Roman"/>
          <w:b/>
          <w:sz w:val="28"/>
          <w:szCs w:val="28"/>
        </w:rPr>
        <w:t>знать:</w:t>
      </w:r>
    </w:p>
    <w:p w:rsidR="00281DDA" w:rsidRPr="00F01E5C" w:rsidRDefault="00281DDA" w:rsidP="00281DDA">
      <w:pPr>
        <w:numPr>
          <w:ilvl w:val="0"/>
          <w:numId w:val="3"/>
        </w:numPr>
        <w:spacing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1E5C">
        <w:rPr>
          <w:rFonts w:ascii="Times New Roman" w:eastAsia="Calibri" w:hAnsi="Times New Roman" w:cs="Times New Roman"/>
          <w:sz w:val="28"/>
          <w:szCs w:val="28"/>
        </w:rPr>
        <w:t>гидромеханические процессы и аппараты;</w:t>
      </w:r>
    </w:p>
    <w:p w:rsidR="00281DDA" w:rsidRPr="00F01E5C" w:rsidRDefault="00281DDA" w:rsidP="00281DDA">
      <w:pPr>
        <w:numPr>
          <w:ilvl w:val="0"/>
          <w:numId w:val="3"/>
        </w:numPr>
        <w:spacing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1E5C">
        <w:rPr>
          <w:rFonts w:ascii="Times New Roman" w:eastAsia="Calibri" w:hAnsi="Times New Roman" w:cs="Times New Roman"/>
          <w:sz w:val="28"/>
          <w:szCs w:val="28"/>
        </w:rPr>
        <w:t>тепловые процессы и аппараты;</w:t>
      </w:r>
    </w:p>
    <w:p w:rsidR="00281DDA" w:rsidRPr="00F01E5C" w:rsidRDefault="00281DDA" w:rsidP="00281DDA">
      <w:pPr>
        <w:numPr>
          <w:ilvl w:val="0"/>
          <w:numId w:val="3"/>
        </w:numPr>
        <w:spacing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1E5C">
        <w:rPr>
          <w:rFonts w:ascii="Times New Roman" w:eastAsia="Calibri" w:hAnsi="Times New Roman" w:cs="Times New Roman"/>
          <w:sz w:val="28"/>
          <w:szCs w:val="28"/>
        </w:rPr>
        <w:t>массообменные процессы и аппараты;</w:t>
      </w:r>
    </w:p>
    <w:p w:rsidR="00281DDA" w:rsidRPr="00F01E5C" w:rsidRDefault="00281DDA" w:rsidP="00281DDA">
      <w:pPr>
        <w:numPr>
          <w:ilvl w:val="0"/>
          <w:numId w:val="3"/>
        </w:numPr>
        <w:spacing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1E5C">
        <w:rPr>
          <w:rFonts w:ascii="Times New Roman" w:eastAsia="Calibri" w:hAnsi="Times New Roman" w:cs="Times New Roman"/>
          <w:sz w:val="28"/>
          <w:szCs w:val="28"/>
        </w:rPr>
        <w:t>химические (реакционные) процессы и аппараты;</w:t>
      </w:r>
    </w:p>
    <w:p w:rsidR="00281DDA" w:rsidRPr="00F01E5C" w:rsidRDefault="00281DDA" w:rsidP="00281DDA">
      <w:pPr>
        <w:numPr>
          <w:ilvl w:val="0"/>
          <w:numId w:val="3"/>
        </w:numPr>
        <w:spacing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1E5C">
        <w:rPr>
          <w:rFonts w:ascii="Times New Roman" w:eastAsia="Calibri" w:hAnsi="Times New Roman" w:cs="Times New Roman"/>
          <w:sz w:val="28"/>
          <w:szCs w:val="28"/>
        </w:rPr>
        <w:t>холодильные процессы и аппараты;</w:t>
      </w:r>
    </w:p>
    <w:p w:rsidR="00281DDA" w:rsidRPr="00F01E5C" w:rsidRDefault="00281DDA" w:rsidP="00281DDA">
      <w:pPr>
        <w:numPr>
          <w:ilvl w:val="0"/>
          <w:numId w:val="3"/>
        </w:numPr>
        <w:spacing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1E5C">
        <w:rPr>
          <w:rFonts w:ascii="Times New Roman" w:eastAsia="Calibri" w:hAnsi="Times New Roman" w:cs="Times New Roman"/>
          <w:sz w:val="28"/>
          <w:szCs w:val="28"/>
        </w:rPr>
        <w:t>механические аппараты;</w:t>
      </w:r>
    </w:p>
    <w:p w:rsidR="00281DDA" w:rsidRPr="00F01E5C" w:rsidRDefault="00281DDA" w:rsidP="00281DDA">
      <w:pPr>
        <w:numPr>
          <w:ilvl w:val="0"/>
          <w:numId w:val="3"/>
        </w:numPr>
        <w:spacing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1E5C">
        <w:rPr>
          <w:rFonts w:ascii="Times New Roman" w:eastAsia="Calibri" w:hAnsi="Times New Roman" w:cs="Times New Roman"/>
          <w:sz w:val="28"/>
          <w:szCs w:val="28"/>
        </w:rPr>
        <w:t>основные типы, конструктивные особенности и принцип работы оборудования для проведения технологического процесса на производственном объекте;</w:t>
      </w:r>
    </w:p>
    <w:p w:rsidR="00281DDA" w:rsidRPr="00F01E5C" w:rsidRDefault="00281DDA" w:rsidP="00281DDA">
      <w:pPr>
        <w:numPr>
          <w:ilvl w:val="0"/>
          <w:numId w:val="3"/>
        </w:numPr>
        <w:spacing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1E5C">
        <w:rPr>
          <w:rFonts w:ascii="Times New Roman" w:eastAsia="Calibri" w:hAnsi="Times New Roman" w:cs="Times New Roman"/>
          <w:sz w:val="28"/>
          <w:szCs w:val="28"/>
        </w:rPr>
        <w:t>конструкционные материалы и правила их выбора для изготовления оборудования и коммуникаций;</w:t>
      </w:r>
    </w:p>
    <w:p w:rsidR="00281DDA" w:rsidRPr="00F01E5C" w:rsidRDefault="00281DDA" w:rsidP="00281DDA">
      <w:pPr>
        <w:numPr>
          <w:ilvl w:val="0"/>
          <w:numId w:val="3"/>
        </w:numPr>
        <w:spacing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1E5C">
        <w:rPr>
          <w:rFonts w:ascii="Times New Roman" w:eastAsia="Calibri" w:hAnsi="Times New Roman" w:cs="Times New Roman"/>
          <w:sz w:val="28"/>
          <w:szCs w:val="28"/>
        </w:rPr>
        <w:lastRenderedPageBreak/>
        <w:t>выбор оборудования с учетом применяемых в технологической схеме процессов;</w:t>
      </w:r>
    </w:p>
    <w:p w:rsidR="00281DDA" w:rsidRPr="00F01E5C" w:rsidRDefault="00281DDA" w:rsidP="00281DDA">
      <w:pPr>
        <w:numPr>
          <w:ilvl w:val="0"/>
          <w:numId w:val="3"/>
        </w:numPr>
        <w:spacing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1E5C">
        <w:rPr>
          <w:rFonts w:ascii="Times New Roman" w:eastAsia="Calibri" w:hAnsi="Times New Roman" w:cs="Times New Roman"/>
          <w:sz w:val="28"/>
          <w:szCs w:val="28"/>
        </w:rPr>
        <w:t>основы технологических, тепловых, конструктивных и механических расчетов оборудования;</w:t>
      </w:r>
    </w:p>
    <w:p w:rsidR="00281DDA" w:rsidRPr="00F01E5C" w:rsidRDefault="00281DDA" w:rsidP="00281DDA">
      <w:pPr>
        <w:numPr>
          <w:ilvl w:val="0"/>
          <w:numId w:val="3"/>
        </w:numPr>
        <w:spacing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1E5C">
        <w:rPr>
          <w:rFonts w:ascii="Times New Roman" w:eastAsia="Calibri" w:hAnsi="Times New Roman" w:cs="Times New Roman"/>
          <w:sz w:val="28"/>
          <w:szCs w:val="28"/>
        </w:rPr>
        <w:t>методы осмотра оборудования, обнаружения дефектов и подготовки  к ремонту;</w:t>
      </w:r>
    </w:p>
    <w:p w:rsidR="00281DDA" w:rsidRPr="00F01E5C" w:rsidRDefault="00281DDA" w:rsidP="00281DDA">
      <w:pPr>
        <w:numPr>
          <w:ilvl w:val="0"/>
          <w:numId w:val="3"/>
        </w:numPr>
        <w:spacing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1E5C">
        <w:rPr>
          <w:rFonts w:ascii="Times New Roman" w:eastAsia="Calibri" w:hAnsi="Times New Roman" w:cs="Times New Roman"/>
          <w:sz w:val="28"/>
          <w:szCs w:val="28"/>
        </w:rPr>
        <w:t>паро - энерго- и водоснабжение производства;</w:t>
      </w:r>
    </w:p>
    <w:p w:rsidR="00281DDA" w:rsidRPr="00F01E5C" w:rsidRDefault="00281DDA" w:rsidP="00281DDA">
      <w:pPr>
        <w:numPr>
          <w:ilvl w:val="0"/>
          <w:numId w:val="3"/>
        </w:numPr>
        <w:spacing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1E5C">
        <w:rPr>
          <w:rFonts w:ascii="Times New Roman" w:eastAsia="Calibri" w:hAnsi="Times New Roman" w:cs="Times New Roman"/>
          <w:sz w:val="28"/>
          <w:szCs w:val="28"/>
        </w:rPr>
        <w:t>условия безопасной эксплуатации оборудования.</w:t>
      </w:r>
    </w:p>
    <w:p w:rsidR="00281DDA" w:rsidRPr="00F01E5C" w:rsidRDefault="00281DDA" w:rsidP="00281DDA">
      <w:pPr>
        <w:spacing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1DDA" w:rsidRPr="00F01E5C" w:rsidRDefault="00281DDA" w:rsidP="006175B2">
      <w:pPr>
        <w:numPr>
          <w:ilvl w:val="1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E5C">
        <w:rPr>
          <w:rFonts w:ascii="Times New Roman" w:eastAsia="Calibri" w:hAnsi="Times New Roman" w:cs="Times New Roman"/>
          <w:b/>
          <w:sz w:val="28"/>
          <w:szCs w:val="28"/>
        </w:rPr>
        <w:t xml:space="preserve">Рекомендуемое количество часов на освоение программы </w:t>
      </w:r>
      <w:r w:rsidR="006175B2" w:rsidRPr="00F01E5C">
        <w:rPr>
          <w:rFonts w:ascii="Times New Roman" w:eastAsia="Calibri" w:hAnsi="Times New Roman" w:cs="Times New Roman"/>
          <w:b/>
          <w:sz w:val="28"/>
          <w:szCs w:val="28"/>
        </w:rPr>
        <w:t>ПМ 01</w:t>
      </w:r>
    </w:p>
    <w:p w:rsidR="006175B2" w:rsidRPr="00F01E5C" w:rsidRDefault="006175B2" w:rsidP="006175B2">
      <w:pPr>
        <w:spacing w:after="0" w:line="240" w:lineRule="auto"/>
        <w:ind w:left="108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F01E5C">
        <w:rPr>
          <w:rFonts w:ascii="Times New Roman" w:eastAsia="Calibri" w:hAnsi="Times New Roman" w:cs="Times New Roman"/>
          <w:b/>
          <w:sz w:val="28"/>
          <w:szCs w:val="28"/>
        </w:rPr>
        <w:t>Т</w:t>
      </w:r>
      <w:r w:rsidR="00B41322" w:rsidRPr="00F01E5C">
        <w:rPr>
          <w:rFonts w:ascii="Times New Roman" w:eastAsia="Calibri" w:hAnsi="Times New Roman" w:cs="Times New Roman"/>
          <w:b/>
          <w:sz w:val="28"/>
          <w:szCs w:val="28"/>
        </w:rPr>
        <w:t>ехнологическое оборудование и коммуникации:</w:t>
      </w:r>
    </w:p>
    <w:p w:rsidR="00B41322" w:rsidRPr="00F01E5C" w:rsidRDefault="00B41322" w:rsidP="006175B2">
      <w:pPr>
        <w:spacing w:after="0" w:line="240" w:lineRule="auto"/>
        <w:ind w:left="108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f7"/>
        <w:tblW w:w="0" w:type="auto"/>
        <w:tblInd w:w="-34" w:type="dxa"/>
        <w:tblLook w:val="04A0" w:firstRow="1" w:lastRow="0" w:firstColumn="1" w:lastColumn="0" w:noHBand="0" w:noVBand="1"/>
      </w:tblPr>
      <w:tblGrid>
        <w:gridCol w:w="7655"/>
        <w:gridCol w:w="1843"/>
      </w:tblGrid>
      <w:tr w:rsidR="00CE11B7" w:rsidRPr="00F01E5C" w:rsidTr="008726B4">
        <w:tc>
          <w:tcPr>
            <w:tcW w:w="7655" w:type="dxa"/>
          </w:tcPr>
          <w:p w:rsidR="00CE11B7" w:rsidRPr="00F01E5C" w:rsidRDefault="00CE11B7" w:rsidP="00CE11B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занятий</w:t>
            </w:r>
          </w:p>
        </w:tc>
        <w:tc>
          <w:tcPr>
            <w:tcW w:w="1843" w:type="dxa"/>
          </w:tcPr>
          <w:p w:rsidR="00CE11B7" w:rsidRPr="00F01E5C" w:rsidRDefault="00CE11B7" w:rsidP="006175B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CE11B7" w:rsidRPr="00F01E5C" w:rsidTr="008726B4">
        <w:tc>
          <w:tcPr>
            <w:tcW w:w="7655" w:type="dxa"/>
          </w:tcPr>
          <w:p w:rsidR="00CE11B7" w:rsidRPr="00F01E5C" w:rsidRDefault="00CE11B7" w:rsidP="007C22C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E5C">
              <w:rPr>
                <w:rFonts w:ascii="Times New Roman" w:hAnsi="Times New Roman" w:cs="Times New Roman"/>
                <w:sz w:val="28"/>
                <w:szCs w:val="28"/>
              </w:rPr>
              <w:t>Всего часов по учебному плану</w:t>
            </w:r>
          </w:p>
        </w:tc>
        <w:tc>
          <w:tcPr>
            <w:tcW w:w="1843" w:type="dxa"/>
          </w:tcPr>
          <w:p w:rsidR="00CE11B7" w:rsidRPr="00F01E5C" w:rsidRDefault="00CE11B7" w:rsidP="007C22C4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1E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318</w:t>
            </w:r>
          </w:p>
        </w:tc>
      </w:tr>
      <w:tr w:rsidR="00CE11B7" w:rsidRPr="00F01E5C" w:rsidTr="008726B4">
        <w:tc>
          <w:tcPr>
            <w:tcW w:w="7655" w:type="dxa"/>
          </w:tcPr>
          <w:p w:rsidR="00CE11B7" w:rsidRPr="00F01E5C" w:rsidRDefault="00CE11B7" w:rsidP="007C22C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E5C">
              <w:rPr>
                <w:rFonts w:ascii="Times New Roman" w:hAnsi="Times New Roman" w:cs="Times New Roman"/>
                <w:sz w:val="28"/>
                <w:szCs w:val="28"/>
              </w:rPr>
              <w:t>Общее количество аудиторных занятий</w:t>
            </w:r>
          </w:p>
        </w:tc>
        <w:tc>
          <w:tcPr>
            <w:tcW w:w="1843" w:type="dxa"/>
          </w:tcPr>
          <w:p w:rsidR="00CE11B7" w:rsidRPr="00F01E5C" w:rsidRDefault="00CE11B7" w:rsidP="007C22C4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1E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162</w:t>
            </w:r>
          </w:p>
        </w:tc>
      </w:tr>
      <w:tr w:rsidR="00CE11B7" w:rsidRPr="00F01E5C" w:rsidTr="008726B4">
        <w:tc>
          <w:tcPr>
            <w:tcW w:w="7655" w:type="dxa"/>
          </w:tcPr>
          <w:p w:rsidR="00CE11B7" w:rsidRPr="00F01E5C" w:rsidRDefault="00CE11B7" w:rsidP="007C22C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E5C">
              <w:rPr>
                <w:rFonts w:ascii="Times New Roman" w:eastAsia="Calibri" w:hAnsi="Times New Roman" w:cs="Times New Roman"/>
                <w:sz w:val="28"/>
                <w:szCs w:val="28"/>
              </w:rPr>
              <w:t>В т.ч. практических</w:t>
            </w:r>
            <w:r w:rsidRPr="00F01E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</w:t>
            </w:r>
            <w:r w:rsidRPr="00F01E5C">
              <w:rPr>
                <w:rFonts w:ascii="Times New Roman" w:eastAsia="Calibri" w:hAnsi="Times New Roman" w:cs="Times New Roman"/>
                <w:sz w:val="28"/>
                <w:szCs w:val="28"/>
              </w:rPr>
              <w:t>занятий</w:t>
            </w:r>
          </w:p>
        </w:tc>
        <w:tc>
          <w:tcPr>
            <w:tcW w:w="1843" w:type="dxa"/>
          </w:tcPr>
          <w:p w:rsidR="00CE11B7" w:rsidRPr="00F01E5C" w:rsidRDefault="00CE11B7" w:rsidP="007C22C4">
            <w:pPr>
              <w:ind w:left="1080"/>
              <w:contextualSpacing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01E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92</w:t>
            </w:r>
          </w:p>
        </w:tc>
      </w:tr>
      <w:tr w:rsidR="00CE11B7" w:rsidRPr="00F01E5C" w:rsidTr="008726B4">
        <w:tc>
          <w:tcPr>
            <w:tcW w:w="7655" w:type="dxa"/>
          </w:tcPr>
          <w:p w:rsidR="00CE11B7" w:rsidRPr="00F01E5C" w:rsidRDefault="00CE11B7" w:rsidP="007C22C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E5C">
              <w:rPr>
                <w:rFonts w:ascii="Times New Roman" w:eastAsia="Calibri" w:hAnsi="Times New Roman" w:cs="Times New Roman"/>
                <w:sz w:val="28"/>
                <w:szCs w:val="28"/>
              </w:rPr>
              <w:t>СРС</w:t>
            </w:r>
          </w:p>
        </w:tc>
        <w:tc>
          <w:tcPr>
            <w:tcW w:w="1843" w:type="dxa"/>
          </w:tcPr>
          <w:p w:rsidR="00CE11B7" w:rsidRPr="00F01E5C" w:rsidRDefault="00CE11B7" w:rsidP="007C22C4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1E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2</w:t>
            </w:r>
          </w:p>
        </w:tc>
      </w:tr>
      <w:tr w:rsidR="00CE11B7" w:rsidRPr="00F01E5C" w:rsidTr="008726B4">
        <w:tc>
          <w:tcPr>
            <w:tcW w:w="7655" w:type="dxa"/>
          </w:tcPr>
          <w:p w:rsidR="00CE11B7" w:rsidRPr="00F01E5C" w:rsidRDefault="00CE11B7" w:rsidP="007C22C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E5C">
              <w:rPr>
                <w:rFonts w:ascii="Times New Roman" w:eastAsia="Calibri" w:hAnsi="Times New Roman" w:cs="Times New Roman"/>
                <w:sz w:val="28"/>
                <w:szCs w:val="28"/>
              </w:rPr>
              <w:t>Учебной практики</w:t>
            </w:r>
          </w:p>
        </w:tc>
        <w:tc>
          <w:tcPr>
            <w:tcW w:w="1843" w:type="dxa"/>
          </w:tcPr>
          <w:p w:rsidR="00CE11B7" w:rsidRPr="00F01E5C" w:rsidRDefault="00CE11B7" w:rsidP="007C22C4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1E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36</w:t>
            </w:r>
          </w:p>
        </w:tc>
      </w:tr>
      <w:tr w:rsidR="00CE11B7" w:rsidRPr="00F01E5C" w:rsidTr="008726B4">
        <w:tc>
          <w:tcPr>
            <w:tcW w:w="7655" w:type="dxa"/>
          </w:tcPr>
          <w:p w:rsidR="00CE11B7" w:rsidRPr="00F01E5C" w:rsidRDefault="00CE11B7" w:rsidP="007C22C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E5C">
              <w:rPr>
                <w:rFonts w:ascii="Times New Roman" w:eastAsia="Calibri" w:hAnsi="Times New Roman" w:cs="Times New Roman"/>
                <w:sz w:val="28"/>
                <w:szCs w:val="28"/>
              </w:rPr>
              <w:t>Производственной практики</w:t>
            </w:r>
          </w:p>
        </w:tc>
        <w:tc>
          <w:tcPr>
            <w:tcW w:w="1843" w:type="dxa"/>
          </w:tcPr>
          <w:p w:rsidR="00CE11B7" w:rsidRPr="00F01E5C" w:rsidRDefault="00CE11B7" w:rsidP="007C22C4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1E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108</w:t>
            </w:r>
          </w:p>
        </w:tc>
      </w:tr>
    </w:tbl>
    <w:p w:rsidR="00281DDA" w:rsidRPr="00F01E5C" w:rsidRDefault="00281DDA" w:rsidP="00281D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281DDA" w:rsidRPr="00F01E5C" w:rsidRDefault="00281DDA" w:rsidP="00281DDA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1DDA" w:rsidRPr="00F01E5C" w:rsidRDefault="00281DDA" w:rsidP="00281DDA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1DDA" w:rsidRPr="00F01E5C" w:rsidRDefault="00281DDA" w:rsidP="00281DDA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1DDA" w:rsidRPr="00F01E5C" w:rsidRDefault="00281DDA" w:rsidP="00281DDA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1DDA" w:rsidRPr="00F01E5C" w:rsidRDefault="00281DDA" w:rsidP="00281DDA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1DDA" w:rsidRPr="00F01E5C" w:rsidRDefault="00281DDA" w:rsidP="00281DDA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1DDA" w:rsidRPr="00F01E5C" w:rsidRDefault="00281DDA" w:rsidP="00281DDA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1DDA" w:rsidRPr="00F01E5C" w:rsidRDefault="00281DDA" w:rsidP="00281DDA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1DDA" w:rsidRPr="00F01E5C" w:rsidRDefault="00281DDA" w:rsidP="00281DDA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1DDA" w:rsidRPr="00F01E5C" w:rsidRDefault="00281DDA" w:rsidP="00281DDA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1DDA" w:rsidRPr="00F01E5C" w:rsidRDefault="00281DDA" w:rsidP="00281DDA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1DDA" w:rsidRPr="00F01E5C" w:rsidRDefault="00281DDA" w:rsidP="00281DDA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1DDA" w:rsidRPr="00F01E5C" w:rsidRDefault="00281DDA" w:rsidP="00281DDA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1DDA" w:rsidRPr="00F01E5C" w:rsidRDefault="00281DDA" w:rsidP="00281DDA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1DDA" w:rsidRPr="00F01E5C" w:rsidRDefault="00281DDA" w:rsidP="00281DDA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1DDA" w:rsidRPr="00F01E5C" w:rsidRDefault="00281DDA" w:rsidP="001413EC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01E5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 РЕЗУЛЬТАТЫ ОСВОЕНИЯ ПРОФЕССИОНАЛЬНОГО МОДУЛЯ</w:t>
      </w:r>
    </w:p>
    <w:p w:rsidR="00281DDA" w:rsidRPr="00F01E5C" w:rsidRDefault="00281DDA" w:rsidP="00281DD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1E5C">
        <w:rPr>
          <w:rFonts w:ascii="Times New Roman" w:eastAsia="Calibri" w:hAnsi="Times New Roman" w:cs="Times New Roman"/>
          <w:sz w:val="24"/>
          <w:szCs w:val="24"/>
        </w:rPr>
        <w:t xml:space="preserve">    Результатом освоения программы профессионального модуля является овладение обучающимися видом профессиональной деятельности </w:t>
      </w:r>
      <w:r w:rsidRPr="00F01E5C">
        <w:rPr>
          <w:rFonts w:ascii="Times New Roman" w:eastAsia="Calibri" w:hAnsi="Times New Roman" w:cs="Times New Roman"/>
          <w:b/>
          <w:sz w:val="24"/>
          <w:szCs w:val="24"/>
        </w:rPr>
        <w:t>Эксплуатация технологического оборудования и коммуникаций</w:t>
      </w:r>
      <w:r w:rsidRPr="00F01E5C">
        <w:rPr>
          <w:rFonts w:ascii="Times New Roman" w:eastAsia="Calibri" w:hAnsi="Times New Roman" w:cs="Times New Roman"/>
          <w:sz w:val="24"/>
          <w:szCs w:val="24"/>
        </w:rPr>
        <w:t>, в том числе профессиональными (ПК)  и общими (ОК) компетенциями:</w:t>
      </w:r>
    </w:p>
    <w:p w:rsidR="00281DDA" w:rsidRPr="00F01E5C" w:rsidRDefault="00281DDA" w:rsidP="00281D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7976"/>
      </w:tblGrid>
      <w:tr w:rsidR="00281DDA" w:rsidRPr="00F01E5C" w:rsidTr="009A31E0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81DDA" w:rsidRPr="00F01E5C" w:rsidRDefault="00281DDA" w:rsidP="00281DD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1E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81DDA" w:rsidRPr="00F01E5C" w:rsidRDefault="00281DDA" w:rsidP="00281DD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1E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результата обучения</w:t>
            </w:r>
          </w:p>
        </w:tc>
      </w:tr>
      <w:tr w:rsidR="00281DDA" w:rsidRPr="00F01E5C" w:rsidTr="009A31E0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A" w:rsidRPr="00F01E5C" w:rsidRDefault="00281DDA" w:rsidP="00281DD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1.1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1DDA" w:rsidRPr="00F01E5C" w:rsidRDefault="00281DDA" w:rsidP="00281DD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E5C">
              <w:rPr>
                <w:rFonts w:ascii="Times New Roman" w:eastAsia="Calibri" w:hAnsi="Times New Roman" w:cs="Times New Roman"/>
                <w:sz w:val="28"/>
                <w:szCs w:val="28"/>
              </w:rPr>
              <w:t>Контролировать эффективность работы оборудования</w:t>
            </w:r>
          </w:p>
        </w:tc>
      </w:tr>
      <w:tr w:rsidR="00281DDA" w:rsidRPr="00F01E5C" w:rsidTr="009A31E0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A" w:rsidRPr="00F01E5C" w:rsidRDefault="00281DDA" w:rsidP="00281DD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1.2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1DDA" w:rsidRPr="00F01E5C" w:rsidRDefault="00281DDA" w:rsidP="00281D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1E5C">
              <w:rPr>
                <w:rFonts w:ascii="Times New Roman" w:eastAsia="Calibri" w:hAnsi="Times New Roman" w:cs="Times New Roman"/>
                <w:sz w:val="28"/>
                <w:szCs w:val="28"/>
              </w:rPr>
              <w:t>Обеспечивать безопасную эксплуатацию оборудования и коммуникаций при ведении технологического процесса</w:t>
            </w:r>
          </w:p>
        </w:tc>
      </w:tr>
      <w:tr w:rsidR="00281DDA" w:rsidRPr="00F01E5C" w:rsidTr="009A31E0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A" w:rsidRPr="00F01E5C" w:rsidRDefault="00281DDA" w:rsidP="00281DD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01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ПК 1.3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1DDA" w:rsidRPr="00F01E5C" w:rsidRDefault="00281DDA" w:rsidP="00281D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1E5C">
              <w:rPr>
                <w:rFonts w:ascii="Times New Roman" w:eastAsia="Calibri" w:hAnsi="Times New Roman" w:cs="Times New Roman"/>
                <w:sz w:val="28"/>
                <w:szCs w:val="28"/>
              </w:rPr>
              <w:t>Подготавливать оборудование к проведению ремонтных работ различного характера</w:t>
            </w:r>
          </w:p>
        </w:tc>
      </w:tr>
      <w:tr w:rsidR="00281DDA" w:rsidRPr="00F01E5C" w:rsidTr="009A31E0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1DDA" w:rsidRPr="00F01E5C" w:rsidRDefault="00281DDA" w:rsidP="00281DD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1DDA" w:rsidRPr="00F01E5C" w:rsidRDefault="00281DDA" w:rsidP="00281D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1E5C">
              <w:rPr>
                <w:rFonts w:ascii="Times New Roman" w:hAnsi="Times New Roman"/>
                <w:iCs/>
                <w:sz w:val="28"/>
                <w:szCs w:val="28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281DDA" w:rsidRPr="00F01E5C" w:rsidTr="009A31E0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A" w:rsidRPr="00F01E5C" w:rsidRDefault="00281DDA" w:rsidP="00281DD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1DDA" w:rsidRPr="00F01E5C" w:rsidRDefault="00281DDA" w:rsidP="00281D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1E5C">
              <w:rPr>
                <w:rFonts w:ascii="Times New Roman" w:hAnsi="Times New Roman"/>
                <w:sz w:val="28"/>
                <w:szCs w:val="28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281DDA" w:rsidRPr="00F01E5C" w:rsidTr="009A31E0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A" w:rsidRPr="00F01E5C" w:rsidRDefault="00281DDA" w:rsidP="00281DD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1DDA" w:rsidRPr="00F01E5C" w:rsidRDefault="00281DDA" w:rsidP="00281D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1E5C">
              <w:rPr>
                <w:rFonts w:ascii="Times New Roman" w:hAnsi="Times New Roman"/>
                <w:sz w:val="28"/>
                <w:szCs w:val="28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281DDA" w:rsidRPr="00F01E5C" w:rsidTr="009A31E0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A" w:rsidRPr="00F01E5C" w:rsidRDefault="00281DDA" w:rsidP="00281DD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 4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81DDA" w:rsidRPr="00F01E5C" w:rsidRDefault="00281DDA" w:rsidP="00281DD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281DDA" w:rsidRPr="00F01E5C" w:rsidTr="009A31E0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1DDA" w:rsidRPr="00F01E5C" w:rsidRDefault="00281DDA" w:rsidP="00281DD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1DDA" w:rsidRPr="00F01E5C" w:rsidRDefault="00281DDA" w:rsidP="00281DDA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1E5C">
              <w:rPr>
                <w:rFonts w:ascii="Times New Roman" w:hAnsi="Times New Roman"/>
                <w:sz w:val="28"/>
                <w:szCs w:val="28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281DDA" w:rsidRPr="00F01E5C" w:rsidTr="009A31E0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1DDA" w:rsidRPr="00F01E5C" w:rsidRDefault="00281DDA" w:rsidP="00281DD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1DDA" w:rsidRPr="00F01E5C" w:rsidRDefault="00281DDA" w:rsidP="00281DDA">
            <w:pPr>
              <w:suppressAutoHyphens/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F01E5C">
              <w:rPr>
                <w:rFonts w:ascii="Times New Roman" w:hAnsi="Times New Roman"/>
                <w:sz w:val="28"/>
                <w:szCs w:val="28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</w:tr>
      <w:tr w:rsidR="00281DDA" w:rsidRPr="00F01E5C" w:rsidTr="009A31E0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1DDA" w:rsidRPr="00F01E5C" w:rsidRDefault="00281DDA" w:rsidP="00281DD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1DDA" w:rsidRPr="00F01E5C" w:rsidRDefault="00281DDA" w:rsidP="00281DDA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1E5C">
              <w:rPr>
                <w:rFonts w:ascii="Times New Roman" w:hAnsi="Times New Roman"/>
                <w:sz w:val="28"/>
                <w:szCs w:val="28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281DDA" w:rsidRPr="00F01E5C" w:rsidTr="009A31E0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1DDA" w:rsidRPr="00F01E5C" w:rsidRDefault="00281DDA" w:rsidP="00281DD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9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1DDA" w:rsidRPr="00F01E5C" w:rsidRDefault="00281DDA" w:rsidP="00281DDA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1E5C">
              <w:rPr>
                <w:rFonts w:ascii="Times New Roman" w:hAnsi="Times New Roman"/>
                <w:sz w:val="28"/>
                <w:szCs w:val="28"/>
              </w:rPr>
              <w:t>Использовать информационные технологии в профессиональной деятельности</w:t>
            </w:r>
          </w:p>
        </w:tc>
      </w:tr>
      <w:tr w:rsidR="00281DDA" w:rsidRPr="00F01E5C" w:rsidTr="009A31E0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81DDA" w:rsidRPr="00F01E5C" w:rsidRDefault="00281DDA" w:rsidP="00281DDA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E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10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81DDA" w:rsidRPr="00F01E5C" w:rsidRDefault="00281DDA" w:rsidP="00281DDA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1E5C">
              <w:rPr>
                <w:rFonts w:ascii="Times New Roman" w:hAnsi="Times New Roman"/>
                <w:sz w:val="28"/>
                <w:szCs w:val="28"/>
              </w:rPr>
              <w:t>Пользоваться профессиональной документацией на государственном и иностранных языках</w:t>
            </w:r>
          </w:p>
        </w:tc>
      </w:tr>
    </w:tbl>
    <w:p w:rsidR="00281DDA" w:rsidRPr="00F01E5C" w:rsidRDefault="00281DDA" w:rsidP="00281D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0EA3" w:rsidRPr="00F01E5C" w:rsidRDefault="002B0EA3" w:rsidP="00281D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0EA3" w:rsidRPr="00F01E5C" w:rsidRDefault="002B0EA3" w:rsidP="00281DD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2B0EA3" w:rsidRPr="00F01E5C" w:rsidSect="00F835C7">
          <w:foot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281DDA" w:rsidRPr="00F01E5C" w:rsidRDefault="002B0EA3" w:rsidP="002B0EA3">
      <w:pPr>
        <w:pStyle w:val="a5"/>
        <w:numPr>
          <w:ilvl w:val="0"/>
          <w:numId w:val="9"/>
        </w:numPr>
        <w:rPr>
          <w:rFonts w:ascii="Times New Roman" w:eastAsia="Calibri" w:hAnsi="Times New Roman" w:cs="Times New Roman"/>
          <w:b/>
          <w:sz w:val="24"/>
          <w:szCs w:val="24"/>
        </w:rPr>
      </w:pPr>
      <w:r w:rsidRPr="00F01E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СТРУКТУРА И СОДЕРЖАНИЕ ПРОФЕССИОНАЛЬНОГО МОДУЛЯ</w:t>
      </w:r>
    </w:p>
    <w:p w:rsidR="002B0EA3" w:rsidRPr="00F01E5C" w:rsidRDefault="002B0EA3" w:rsidP="002B0EA3">
      <w:pPr>
        <w:pStyle w:val="a5"/>
        <w:numPr>
          <w:ilvl w:val="1"/>
          <w:numId w:val="9"/>
        </w:numPr>
        <w:rPr>
          <w:rFonts w:ascii="Times New Roman" w:eastAsia="Calibri" w:hAnsi="Times New Roman" w:cs="Times New Roman"/>
          <w:b/>
          <w:sz w:val="24"/>
          <w:szCs w:val="24"/>
        </w:rPr>
      </w:pPr>
      <w:r w:rsidRPr="00F01E5C">
        <w:rPr>
          <w:rFonts w:ascii="Times New Roman" w:eastAsia="Calibri" w:hAnsi="Times New Roman" w:cs="Times New Roman"/>
          <w:b/>
          <w:sz w:val="24"/>
          <w:szCs w:val="24"/>
        </w:rPr>
        <w:t>Структура профессионального   модуля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6"/>
        <w:gridCol w:w="2664"/>
        <w:gridCol w:w="1995"/>
        <w:gridCol w:w="1820"/>
        <w:gridCol w:w="1859"/>
        <w:gridCol w:w="1733"/>
        <w:gridCol w:w="2239"/>
        <w:gridCol w:w="1940"/>
      </w:tblGrid>
      <w:tr w:rsidR="002B0EA3" w:rsidRPr="00F01E5C" w:rsidTr="009A31E0">
        <w:trPr>
          <w:cantSplit/>
          <w:trHeight w:val="511"/>
        </w:trPr>
        <w:tc>
          <w:tcPr>
            <w:tcW w:w="536" w:type="dxa"/>
            <w:tcBorders>
              <w:bottom w:val="nil"/>
            </w:tcBorders>
          </w:tcPr>
          <w:p w:rsidR="002B0EA3" w:rsidRPr="00F01E5C" w:rsidRDefault="002B0EA3" w:rsidP="009A31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E5C">
              <w:rPr>
                <w:rFonts w:ascii="Times New Roman" w:hAnsi="Times New Roman" w:cs="Times New Roman"/>
              </w:rPr>
              <w:t>№</w:t>
            </w:r>
          </w:p>
          <w:p w:rsidR="002B0EA3" w:rsidRPr="00F01E5C" w:rsidRDefault="002B0EA3" w:rsidP="009A31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E5C">
              <w:rPr>
                <w:rFonts w:ascii="Times New Roman" w:hAnsi="Times New Roman" w:cs="Times New Roman"/>
              </w:rPr>
              <w:t>п.\</w:t>
            </w:r>
          </w:p>
        </w:tc>
        <w:tc>
          <w:tcPr>
            <w:tcW w:w="2664" w:type="dxa"/>
            <w:tcBorders>
              <w:bottom w:val="nil"/>
            </w:tcBorders>
          </w:tcPr>
          <w:p w:rsidR="002B0EA3" w:rsidRPr="00F01E5C" w:rsidRDefault="002B0EA3" w:rsidP="009A31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B0EA3" w:rsidRPr="00F01E5C" w:rsidRDefault="002B0EA3" w:rsidP="009A31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E5C">
              <w:rPr>
                <w:rFonts w:ascii="Times New Roman" w:hAnsi="Times New Roman" w:cs="Times New Roman"/>
              </w:rPr>
              <w:t xml:space="preserve">Распределение учебного </w:t>
            </w:r>
          </w:p>
        </w:tc>
        <w:tc>
          <w:tcPr>
            <w:tcW w:w="1995" w:type="dxa"/>
            <w:tcBorders>
              <w:bottom w:val="nil"/>
            </w:tcBorders>
          </w:tcPr>
          <w:p w:rsidR="002B0EA3" w:rsidRPr="00F01E5C" w:rsidRDefault="002B0EA3" w:rsidP="009A31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B0EA3" w:rsidRPr="00F01E5C" w:rsidRDefault="002B0EA3" w:rsidP="009A31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E5C">
              <w:rPr>
                <w:rFonts w:ascii="Times New Roman" w:hAnsi="Times New Roman" w:cs="Times New Roman"/>
              </w:rPr>
              <w:t xml:space="preserve">Общее количество аудиторных </w:t>
            </w:r>
          </w:p>
        </w:tc>
        <w:tc>
          <w:tcPr>
            <w:tcW w:w="5412" w:type="dxa"/>
            <w:gridSpan w:val="3"/>
          </w:tcPr>
          <w:p w:rsidR="002B0EA3" w:rsidRPr="00F01E5C" w:rsidRDefault="002B0EA3" w:rsidP="009A31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E5C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2239" w:type="dxa"/>
            <w:tcBorders>
              <w:bottom w:val="nil"/>
            </w:tcBorders>
          </w:tcPr>
          <w:p w:rsidR="002B0EA3" w:rsidRPr="00F01E5C" w:rsidRDefault="002B0EA3" w:rsidP="009A31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B0EA3" w:rsidRPr="00F01E5C" w:rsidRDefault="002B0EA3" w:rsidP="009A31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E5C">
              <w:rPr>
                <w:rFonts w:ascii="Times New Roman" w:hAnsi="Times New Roman" w:cs="Times New Roman"/>
              </w:rPr>
              <w:t xml:space="preserve">Самостоятельная </w:t>
            </w:r>
          </w:p>
        </w:tc>
        <w:tc>
          <w:tcPr>
            <w:tcW w:w="1940" w:type="dxa"/>
            <w:tcBorders>
              <w:bottom w:val="nil"/>
            </w:tcBorders>
          </w:tcPr>
          <w:p w:rsidR="002B0EA3" w:rsidRPr="00F01E5C" w:rsidRDefault="002B0EA3" w:rsidP="009A31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B0EA3" w:rsidRPr="00F01E5C" w:rsidRDefault="002B0EA3" w:rsidP="009A31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E5C">
              <w:rPr>
                <w:rFonts w:ascii="Times New Roman" w:hAnsi="Times New Roman" w:cs="Times New Roman"/>
              </w:rPr>
              <w:t xml:space="preserve">Максимальная </w:t>
            </w:r>
          </w:p>
        </w:tc>
      </w:tr>
      <w:tr w:rsidR="002B0EA3" w:rsidRPr="00F01E5C" w:rsidTr="009A31E0">
        <w:tc>
          <w:tcPr>
            <w:tcW w:w="536" w:type="dxa"/>
            <w:tcBorders>
              <w:top w:val="nil"/>
            </w:tcBorders>
          </w:tcPr>
          <w:p w:rsidR="002B0EA3" w:rsidRPr="00F01E5C" w:rsidRDefault="002B0EA3" w:rsidP="009A31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4" w:type="dxa"/>
            <w:tcBorders>
              <w:top w:val="nil"/>
            </w:tcBorders>
          </w:tcPr>
          <w:p w:rsidR="002B0EA3" w:rsidRPr="00F01E5C" w:rsidRDefault="002B0EA3" w:rsidP="009A31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E5C">
              <w:rPr>
                <w:rFonts w:ascii="Times New Roman" w:hAnsi="Times New Roman" w:cs="Times New Roman"/>
              </w:rPr>
              <w:t>времени</w:t>
            </w:r>
          </w:p>
        </w:tc>
        <w:tc>
          <w:tcPr>
            <w:tcW w:w="1995" w:type="dxa"/>
            <w:tcBorders>
              <w:top w:val="nil"/>
            </w:tcBorders>
          </w:tcPr>
          <w:p w:rsidR="002B0EA3" w:rsidRPr="00F01E5C" w:rsidRDefault="002B0EA3" w:rsidP="009A31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E5C"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1820" w:type="dxa"/>
          </w:tcPr>
          <w:p w:rsidR="002B0EA3" w:rsidRPr="00F01E5C" w:rsidRDefault="002B0EA3" w:rsidP="009A31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E5C">
              <w:rPr>
                <w:rFonts w:ascii="Times New Roman" w:hAnsi="Times New Roman" w:cs="Times New Roman"/>
              </w:rPr>
              <w:t>Теоретические занятия</w:t>
            </w:r>
          </w:p>
        </w:tc>
        <w:tc>
          <w:tcPr>
            <w:tcW w:w="1859" w:type="dxa"/>
          </w:tcPr>
          <w:p w:rsidR="002B0EA3" w:rsidRPr="00F01E5C" w:rsidRDefault="002B0EA3" w:rsidP="009A31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E5C">
              <w:rPr>
                <w:rFonts w:ascii="Times New Roman" w:hAnsi="Times New Roman" w:cs="Times New Roman"/>
              </w:rPr>
              <w:t>Лабораторно-практические занятия</w:t>
            </w:r>
          </w:p>
        </w:tc>
        <w:tc>
          <w:tcPr>
            <w:tcW w:w="1733" w:type="dxa"/>
          </w:tcPr>
          <w:p w:rsidR="002B0EA3" w:rsidRPr="00F01E5C" w:rsidRDefault="002B0EA3" w:rsidP="009A31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E5C">
              <w:rPr>
                <w:rFonts w:ascii="Times New Roman" w:hAnsi="Times New Roman" w:cs="Times New Roman"/>
              </w:rPr>
              <w:t>Курсовой</w:t>
            </w:r>
          </w:p>
          <w:p w:rsidR="002B0EA3" w:rsidRPr="00F01E5C" w:rsidRDefault="002B0EA3" w:rsidP="009A31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E5C">
              <w:rPr>
                <w:rFonts w:ascii="Times New Roman" w:hAnsi="Times New Roman" w:cs="Times New Roman"/>
              </w:rPr>
              <w:t>проект (работа)</w:t>
            </w:r>
          </w:p>
        </w:tc>
        <w:tc>
          <w:tcPr>
            <w:tcW w:w="2239" w:type="dxa"/>
            <w:tcBorders>
              <w:top w:val="nil"/>
            </w:tcBorders>
          </w:tcPr>
          <w:p w:rsidR="002B0EA3" w:rsidRPr="00F01E5C" w:rsidRDefault="002B0EA3" w:rsidP="009A31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E5C"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1940" w:type="dxa"/>
            <w:tcBorders>
              <w:top w:val="nil"/>
            </w:tcBorders>
          </w:tcPr>
          <w:p w:rsidR="002B0EA3" w:rsidRPr="00F01E5C" w:rsidRDefault="002B0EA3" w:rsidP="009A31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E5C">
              <w:rPr>
                <w:rFonts w:ascii="Times New Roman" w:hAnsi="Times New Roman" w:cs="Times New Roman"/>
              </w:rPr>
              <w:t>нагрузка</w:t>
            </w:r>
          </w:p>
        </w:tc>
      </w:tr>
      <w:tr w:rsidR="002B0EA3" w:rsidRPr="00F01E5C" w:rsidTr="009A31E0">
        <w:tc>
          <w:tcPr>
            <w:tcW w:w="536" w:type="dxa"/>
          </w:tcPr>
          <w:p w:rsidR="002B0EA3" w:rsidRPr="00F01E5C" w:rsidRDefault="002B0EA3" w:rsidP="009A31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1E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64" w:type="dxa"/>
          </w:tcPr>
          <w:p w:rsidR="002B0EA3" w:rsidRPr="00F01E5C" w:rsidRDefault="002B0EA3" w:rsidP="009A31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1E5C">
              <w:rPr>
                <w:rFonts w:ascii="Times New Roman" w:hAnsi="Times New Roman" w:cs="Times New Roman"/>
              </w:rPr>
              <w:t>Всего часов по учебному плану</w:t>
            </w:r>
          </w:p>
        </w:tc>
        <w:tc>
          <w:tcPr>
            <w:tcW w:w="1995" w:type="dxa"/>
          </w:tcPr>
          <w:p w:rsidR="002B0EA3" w:rsidRPr="00F01E5C" w:rsidRDefault="002B0EA3" w:rsidP="002B0E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E5C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820" w:type="dxa"/>
          </w:tcPr>
          <w:p w:rsidR="002B0EA3" w:rsidRPr="00F01E5C" w:rsidRDefault="002B0EA3" w:rsidP="009A31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E5C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859" w:type="dxa"/>
          </w:tcPr>
          <w:p w:rsidR="002B0EA3" w:rsidRPr="00F01E5C" w:rsidRDefault="002B0EA3" w:rsidP="009A31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E5C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733" w:type="dxa"/>
          </w:tcPr>
          <w:p w:rsidR="002B0EA3" w:rsidRPr="00F01E5C" w:rsidRDefault="002B0EA3" w:rsidP="009A31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E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39" w:type="dxa"/>
          </w:tcPr>
          <w:p w:rsidR="002B0EA3" w:rsidRPr="00F01E5C" w:rsidRDefault="002B0EA3" w:rsidP="009A31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E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40" w:type="dxa"/>
          </w:tcPr>
          <w:p w:rsidR="002B0EA3" w:rsidRPr="00F01E5C" w:rsidRDefault="002B0EA3" w:rsidP="009A31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E5C">
              <w:rPr>
                <w:rFonts w:ascii="Times New Roman" w:hAnsi="Times New Roman" w:cs="Times New Roman"/>
              </w:rPr>
              <w:t>247</w:t>
            </w:r>
          </w:p>
        </w:tc>
      </w:tr>
      <w:tr w:rsidR="002B0EA3" w:rsidRPr="00F01E5C" w:rsidTr="009A31E0">
        <w:tc>
          <w:tcPr>
            <w:tcW w:w="536" w:type="dxa"/>
          </w:tcPr>
          <w:p w:rsidR="002B0EA3" w:rsidRPr="00F01E5C" w:rsidRDefault="002B0EA3" w:rsidP="009A31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1E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64" w:type="dxa"/>
          </w:tcPr>
          <w:p w:rsidR="002B0EA3" w:rsidRPr="00F01E5C" w:rsidRDefault="002B0EA3" w:rsidP="009A31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1E5C">
              <w:rPr>
                <w:rFonts w:ascii="Times New Roman" w:hAnsi="Times New Roman" w:cs="Times New Roman"/>
              </w:rPr>
              <w:t xml:space="preserve">Запланировано на 7 сем. </w:t>
            </w:r>
          </w:p>
        </w:tc>
        <w:tc>
          <w:tcPr>
            <w:tcW w:w="1995" w:type="dxa"/>
          </w:tcPr>
          <w:p w:rsidR="002B0EA3" w:rsidRPr="00F01E5C" w:rsidRDefault="002B0EA3" w:rsidP="002B0E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E5C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820" w:type="dxa"/>
          </w:tcPr>
          <w:p w:rsidR="002B0EA3" w:rsidRPr="00F01E5C" w:rsidRDefault="002B0EA3" w:rsidP="009A31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E5C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859" w:type="dxa"/>
          </w:tcPr>
          <w:p w:rsidR="002B0EA3" w:rsidRPr="00F01E5C" w:rsidRDefault="002B0EA3" w:rsidP="009A31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E5C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733" w:type="dxa"/>
          </w:tcPr>
          <w:p w:rsidR="002B0EA3" w:rsidRPr="00F01E5C" w:rsidRDefault="002B0EA3" w:rsidP="009A31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E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39" w:type="dxa"/>
          </w:tcPr>
          <w:p w:rsidR="002B0EA3" w:rsidRPr="00F01E5C" w:rsidRDefault="002B0EA3" w:rsidP="009A31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E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40" w:type="dxa"/>
          </w:tcPr>
          <w:p w:rsidR="002B0EA3" w:rsidRPr="00F01E5C" w:rsidRDefault="002B0EA3" w:rsidP="009A31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E5C">
              <w:rPr>
                <w:rFonts w:ascii="Times New Roman" w:hAnsi="Times New Roman" w:cs="Times New Roman"/>
              </w:rPr>
              <w:t>247</w:t>
            </w:r>
          </w:p>
        </w:tc>
      </w:tr>
    </w:tbl>
    <w:p w:rsidR="002B0EA3" w:rsidRPr="00F01E5C" w:rsidRDefault="002B0EA3" w:rsidP="002B0EA3">
      <w:pPr>
        <w:ind w:left="720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0EA3" w:rsidRPr="00F01E5C" w:rsidRDefault="002B0EA3" w:rsidP="00CE11B7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01E5C">
        <w:rPr>
          <w:rFonts w:ascii="Times New Roman" w:eastAsia="Calibri" w:hAnsi="Times New Roman" w:cs="Times New Roman"/>
          <w:b/>
          <w:sz w:val="24"/>
          <w:szCs w:val="24"/>
        </w:rPr>
        <w:t xml:space="preserve">3.2 </w:t>
      </w:r>
      <w:r w:rsidR="00CE11B7" w:rsidRPr="00F01E5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01E5C">
        <w:rPr>
          <w:rFonts w:ascii="Times New Roman" w:eastAsia="Calibri" w:hAnsi="Times New Roman" w:cs="Times New Roman"/>
          <w:b/>
          <w:sz w:val="24"/>
          <w:szCs w:val="24"/>
        </w:rPr>
        <w:t>Содержание профессионального модуля</w:t>
      </w:r>
    </w:p>
    <w:tbl>
      <w:tblPr>
        <w:tblpPr w:leftFromText="180" w:rightFromText="180" w:vertAnchor="text" w:horzAnchor="margin" w:tblpY="182"/>
        <w:tblW w:w="497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4677"/>
        <w:gridCol w:w="1277"/>
        <w:gridCol w:w="1418"/>
        <w:gridCol w:w="1983"/>
        <w:gridCol w:w="1986"/>
        <w:gridCol w:w="1559"/>
      </w:tblGrid>
      <w:tr w:rsidR="00C741EA" w:rsidRPr="00F01E5C" w:rsidTr="0008064C">
        <w:tc>
          <w:tcPr>
            <w:tcW w:w="61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741EA" w:rsidRPr="00F01E5C" w:rsidRDefault="00C741EA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1590" w:type="pct"/>
            <w:vMerge w:val="restart"/>
            <w:tcBorders>
              <w:left w:val="single" w:sz="4" w:space="0" w:color="auto"/>
            </w:tcBorders>
          </w:tcPr>
          <w:p w:rsidR="00C741EA" w:rsidRPr="00F01E5C" w:rsidRDefault="00C741EA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1EA" w:rsidRPr="00F01E5C" w:rsidRDefault="00C741EA" w:rsidP="00F01E5C">
            <w:pPr>
              <w:tabs>
                <w:tab w:val="left" w:pos="28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434" w:type="pct"/>
            <w:tcBorders>
              <w:bottom w:val="nil"/>
            </w:tcBorders>
          </w:tcPr>
          <w:p w:rsidR="0083373D" w:rsidRPr="00F01E5C" w:rsidRDefault="0083373D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41EA" w:rsidRPr="00F01E5C" w:rsidRDefault="00C741EA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часов:</w:t>
            </w:r>
          </w:p>
          <w:p w:rsidR="00C741EA" w:rsidRPr="00F01E5C" w:rsidRDefault="00C741EA" w:rsidP="00F01E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" w:type="pct"/>
            <w:vMerge w:val="restart"/>
          </w:tcPr>
          <w:p w:rsidR="0083373D" w:rsidRPr="00F01E5C" w:rsidRDefault="0083373D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3373D" w:rsidRPr="00F01E5C" w:rsidRDefault="0083373D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41EA" w:rsidRPr="00F01E5C" w:rsidRDefault="00C741EA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занятий</w:t>
            </w:r>
          </w:p>
        </w:tc>
        <w:tc>
          <w:tcPr>
            <w:tcW w:w="674" w:type="pct"/>
            <w:vMerge w:val="restart"/>
          </w:tcPr>
          <w:p w:rsidR="0083373D" w:rsidRPr="00F01E5C" w:rsidRDefault="0083373D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3373D" w:rsidRPr="00F01E5C" w:rsidRDefault="0083373D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41EA" w:rsidRPr="00F01E5C" w:rsidRDefault="0083373D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Наглядные пособия  и  </w:t>
            </w:r>
            <w:r w:rsidR="00C741EA" w:rsidRPr="00F01E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ИОР</w:t>
            </w:r>
          </w:p>
        </w:tc>
        <w:tc>
          <w:tcPr>
            <w:tcW w:w="675" w:type="pct"/>
            <w:vMerge w:val="restart"/>
          </w:tcPr>
          <w:p w:rsidR="0083373D" w:rsidRPr="00F01E5C" w:rsidRDefault="0083373D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3373D" w:rsidRPr="00F01E5C" w:rsidRDefault="0083373D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741EA" w:rsidRPr="00F01E5C" w:rsidRDefault="00C741EA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Домашнее задание</w:t>
            </w:r>
          </w:p>
        </w:tc>
        <w:tc>
          <w:tcPr>
            <w:tcW w:w="530" w:type="pct"/>
            <w:vMerge w:val="restart"/>
          </w:tcPr>
          <w:p w:rsidR="00C741EA" w:rsidRPr="00F01E5C" w:rsidRDefault="00C741EA" w:rsidP="00F01E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формиру-емых компетен-ций</w:t>
            </w:r>
          </w:p>
        </w:tc>
      </w:tr>
      <w:tr w:rsidR="00C741EA" w:rsidRPr="00F01E5C" w:rsidTr="0008064C">
        <w:trPr>
          <w:trHeight w:val="303"/>
        </w:trPr>
        <w:tc>
          <w:tcPr>
            <w:tcW w:w="615" w:type="pct"/>
            <w:vMerge/>
            <w:tcBorders>
              <w:right w:val="single" w:sz="4" w:space="0" w:color="auto"/>
            </w:tcBorders>
            <w:vAlign w:val="center"/>
          </w:tcPr>
          <w:p w:rsidR="00C741EA" w:rsidRPr="00F01E5C" w:rsidRDefault="00C741EA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0" w:type="pct"/>
            <w:vMerge/>
            <w:tcBorders>
              <w:left w:val="single" w:sz="4" w:space="0" w:color="auto"/>
            </w:tcBorders>
            <w:vAlign w:val="center"/>
          </w:tcPr>
          <w:p w:rsidR="00C741EA" w:rsidRPr="00F01E5C" w:rsidRDefault="00C741EA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nil"/>
              <w:bottom w:val="single" w:sz="4" w:space="0" w:color="auto"/>
            </w:tcBorders>
            <w:vAlign w:val="center"/>
          </w:tcPr>
          <w:p w:rsidR="00C741EA" w:rsidRPr="00F01E5C" w:rsidRDefault="00C741EA" w:rsidP="00F01E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pct"/>
            <w:vMerge/>
            <w:vAlign w:val="center"/>
          </w:tcPr>
          <w:p w:rsidR="00C741EA" w:rsidRPr="00F01E5C" w:rsidRDefault="00C741EA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4" w:type="pct"/>
            <w:vMerge/>
          </w:tcPr>
          <w:p w:rsidR="00C741EA" w:rsidRPr="00F01E5C" w:rsidRDefault="00C741EA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5" w:type="pct"/>
            <w:vMerge/>
            <w:vAlign w:val="center"/>
          </w:tcPr>
          <w:p w:rsidR="00C741EA" w:rsidRPr="00F01E5C" w:rsidRDefault="00C741EA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0" w:type="pct"/>
            <w:vMerge/>
          </w:tcPr>
          <w:p w:rsidR="00C741EA" w:rsidRPr="00F01E5C" w:rsidRDefault="00C741EA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741EA" w:rsidRPr="00F01E5C" w:rsidTr="0008064C">
        <w:trPr>
          <w:trHeight w:val="136"/>
        </w:trPr>
        <w:tc>
          <w:tcPr>
            <w:tcW w:w="615" w:type="pct"/>
          </w:tcPr>
          <w:p w:rsidR="00C741EA" w:rsidRPr="00F01E5C" w:rsidRDefault="00C741EA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0" w:type="pct"/>
          </w:tcPr>
          <w:p w:rsidR="00C741EA" w:rsidRPr="00F01E5C" w:rsidRDefault="00C741EA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</w:tcBorders>
          </w:tcPr>
          <w:p w:rsidR="00C741EA" w:rsidRPr="00F01E5C" w:rsidRDefault="00C741EA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82" w:type="pct"/>
          </w:tcPr>
          <w:p w:rsidR="00C741EA" w:rsidRPr="00F01E5C" w:rsidRDefault="00C741EA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74" w:type="pct"/>
          </w:tcPr>
          <w:p w:rsidR="00C741EA" w:rsidRPr="00F01E5C" w:rsidRDefault="00C741EA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75" w:type="pct"/>
          </w:tcPr>
          <w:p w:rsidR="00C741EA" w:rsidRPr="00F01E5C" w:rsidRDefault="00C741EA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30" w:type="pct"/>
          </w:tcPr>
          <w:p w:rsidR="00C741EA" w:rsidRPr="00F01E5C" w:rsidRDefault="00C741EA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1413EC" w:rsidRPr="00F01E5C" w:rsidTr="001413EC">
        <w:tc>
          <w:tcPr>
            <w:tcW w:w="2205" w:type="pct"/>
            <w:gridSpan w:val="2"/>
          </w:tcPr>
          <w:p w:rsidR="001413EC" w:rsidRPr="00F01E5C" w:rsidRDefault="001413E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ПМ.01 . </w:t>
            </w: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Эксплуатация технологического оборудования</w:t>
            </w:r>
          </w:p>
          <w:p w:rsidR="001413EC" w:rsidRPr="00F01E5C" w:rsidRDefault="001413E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4" w:type="pct"/>
          </w:tcPr>
          <w:p w:rsidR="001413EC" w:rsidRPr="00F01E5C" w:rsidRDefault="001413E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1413EC" w:rsidRPr="00F01E5C" w:rsidRDefault="001413E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1413EC" w:rsidRPr="00F01E5C" w:rsidRDefault="001413EC" w:rsidP="00F01E5C">
            <w:pPr>
              <w:pStyle w:val="a9"/>
              <w:spacing w:before="0" w:beforeAutospacing="0" w:after="0" w:afterAutospacing="0"/>
              <w:jc w:val="center"/>
            </w:pPr>
          </w:p>
        </w:tc>
        <w:tc>
          <w:tcPr>
            <w:tcW w:w="675" w:type="pct"/>
          </w:tcPr>
          <w:p w:rsidR="001413EC" w:rsidRPr="00F01E5C" w:rsidRDefault="001413E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1413EC" w:rsidRPr="00F01E5C" w:rsidRDefault="001413E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ОК 1-7, 9,10</w:t>
            </w:r>
          </w:p>
          <w:p w:rsidR="001413EC" w:rsidRPr="00F01E5C" w:rsidRDefault="001413E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ПК 1.1-1.3</w:t>
            </w:r>
          </w:p>
        </w:tc>
      </w:tr>
      <w:tr w:rsidR="001413EC" w:rsidRPr="00F01E5C" w:rsidTr="001413EC">
        <w:trPr>
          <w:trHeight w:val="556"/>
        </w:trPr>
        <w:tc>
          <w:tcPr>
            <w:tcW w:w="2205" w:type="pct"/>
            <w:gridSpan w:val="2"/>
            <w:tcBorders>
              <w:bottom w:val="single" w:sz="4" w:space="0" w:color="auto"/>
            </w:tcBorders>
          </w:tcPr>
          <w:p w:rsidR="001413EC" w:rsidRPr="00F01E5C" w:rsidRDefault="001413E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b/>
                <w:sz w:val="24"/>
                <w:szCs w:val="24"/>
              </w:rPr>
              <w:t>МДК 01.01.</w:t>
            </w: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Технологичес-кое оборудова-ние и коммуни-</w:t>
            </w:r>
          </w:p>
          <w:p w:rsidR="001413EC" w:rsidRPr="00F01E5C" w:rsidRDefault="001413E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кации</w:t>
            </w:r>
          </w:p>
        </w:tc>
        <w:tc>
          <w:tcPr>
            <w:tcW w:w="434" w:type="pct"/>
            <w:tcBorders>
              <w:bottom w:val="single" w:sz="4" w:space="0" w:color="auto"/>
              <w:right w:val="single" w:sz="4" w:space="0" w:color="auto"/>
            </w:tcBorders>
          </w:tcPr>
          <w:p w:rsidR="001413EC" w:rsidRPr="00F01E5C" w:rsidRDefault="001413E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3EC" w:rsidRPr="00F01E5C" w:rsidRDefault="001413E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3EC" w:rsidRPr="00F01E5C" w:rsidRDefault="001413E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3EC" w:rsidRPr="00F01E5C" w:rsidRDefault="001413E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bottom w:val="single" w:sz="4" w:space="0" w:color="auto"/>
            </w:tcBorders>
          </w:tcPr>
          <w:p w:rsidR="001413EC" w:rsidRPr="00F01E5C" w:rsidRDefault="001413E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3EC" w:rsidRPr="00F01E5C" w:rsidRDefault="001413E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3EC" w:rsidRPr="00F01E5C" w:rsidRDefault="001413E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3EC" w:rsidRPr="00F01E5C" w:rsidRDefault="001413E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  <w:tcBorders>
              <w:bottom w:val="single" w:sz="4" w:space="0" w:color="auto"/>
            </w:tcBorders>
          </w:tcPr>
          <w:p w:rsidR="001413EC" w:rsidRPr="00F01E5C" w:rsidRDefault="001413E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3EC" w:rsidRPr="00F01E5C" w:rsidRDefault="001413E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3EC" w:rsidRPr="00F01E5C" w:rsidRDefault="001413E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3EC" w:rsidRPr="00F01E5C" w:rsidRDefault="001413E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pct"/>
            <w:tcBorders>
              <w:bottom w:val="single" w:sz="4" w:space="0" w:color="auto"/>
            </w:tcBorders>
          </w:tcPr>
          <w:p w:rsidR="001413EC" w:rsidRPr="00F01E5C" w:rsidRDefault="001413E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1413EC" w:rsidRPr="00F01E5C" w:rsidRDefault="001413E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3EC" w:rsidRPr="00F01E5C" w:rsidRDefault="001413E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  <w:tcBorders>
              <w:bottom w:val="single" w:sz="4" w:space="0" w:color="auto"/>
            </w:tcBorders>
          </w:tcPr>
          <w:p w:rsidR="001413EC" w:rsidRPr="00F01E5C" w:rsidRDefault="001413E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ОК 1-7, 9,10</w:t>
            </w:r>
          </w:p>
          <w:p w:rsidR="001413EC" w:rsidRPr="00F01E5C" w:rsidRDefault="001413E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ПК 1.1-1.</w:t>
            </w:r>
          </w:p>
        </w:tc>
      </w:tr>
      <w:tr w:rsidR="001413EC" w:rsidRPr="00F01E5C" w:rsidTr="001413EC">
        <w:trPr>
          <w:trHeight w:val="542"/>
        </w:trPr>
        <w:tc>
          <w:tcPr>
            <w:tcW w:w="2205" w:type="pct"/>
            <w:gridSpan w:val="2"/>
            <w:tcBorders>
              <w:top w:val="single" w:sz="4" w:space="0" w:color="auto"/>
            </w:tcBorders>
          </w:tcPr>
          <w:p w:rsidR="001413EC" w:rsidRPr="00F01E5C" w:rsidRDefault="001413E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Раздел 1. </w:t>
            </w: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Эксплуатация технологичес-кого оборудования</w:t>
            </w:r>
          </w:p>
        </w:tc>
        <w:tc>
          <w:tcPr>
            <w:tcW w:w="434" w:type="pct"/>
            <w:tcBorders>
              <w:top w:val="single" w:sz="4" w:space="0" w:color="auto"/>
              <w:right w:val="single" w:sz="4" w:space="0" w:color="auto"/>
            </w:tcBorders>
          </w:tcPr>
          <w:p w:rsidR="001413EC" w:rsidRPr="00F01E5C" w:rsidRDefault="001413E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3EC" w:rsidRPr="00F01E5C" w:rsidRDefault="001413E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</w:tcBorders>
          </w:tcPr>
          <w:p w:rsidR="001413EC" w:rsidRPr="00F01E5C" w:rsidRDefault="001413E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3EC" w:rsidRPr="00F01E5C" w:rsidRDefault="001413E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auto"/>
            </w:tcBorders>
          </w:tcPr>
          <w:p w:rsidR="001413EC" w:rsidRPr="00F01E5C" w:rsidRDefault="001413E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3EC" w:rsidRPr="00F01E5C" w:rsidRDefault="001413E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pct"/>
            <w:tcBorders>
              <w:top w:val="single" w:sz="4" w:space="0" w:color="auto"/>
            </w:tcBorders>
          </w:tcPr>
          <w:p w:rsidR="001413EC" w:rsidRPr="00F01E5C" w:rsidRDefault="001413E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413EC" w:rsidRPr="00F01E5C" w:rsidRDefault="001413E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</w:tcBorders>
          </w:tcPr>
          <w:p w:rsidR="001413EC" w:rsidRPr="00F01E5C" w:rsidRDefault="001413E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ОК 1-7, 9,10</w:t>
            </w:r>
          </w:p>
          <w:p w:rsidR="001413EC" w:rsidRPr="00F01E5C" w:rsidRDefault="001413E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ПК 1.1-1.3</w:t>
            </w:r>
          </w:p>
        </w:tc>
      </w:tr>
      <w:tr w:rsidR="00155529" w:rsidRPr="00F01E5C" w:rsidTr="0008064C">
        <w:trPr>
          <w:trHeight w:val="2128"/>
        </w:trPr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155529" w:rsidRPr="00F01E5C" w:rsidRDefault="00155529" w:rsidP="00F01E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1.</w:t>
            </w:r>
            <w:r w:rsidRPr="00F01E5C">
              <w:rPr>
                <w:rFonts w:ascii="Times New Roman" w:eastAsia="Calibri" w:hAnsi="Times New Roman" w:cs="Times New Roman"/>
                <w:sz w:val="24"/>
                <w:szCs w:val="24"/>
              </w:rPr>
              <w:t>1 Основы материалове</w:t>
            </w:r>
            <w:r w:rsidR="0008064C" w:rsidRPr="00F01E5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F01E5C">
              <w:rPr>
                <w:rFonts w:ascii="Times New Roman" w:eastAsia="Calibri" w:hAnsi="Times New Roman" w:cs="Times New Roman"/>
                <w:sz w:val="24"/>
                <w:szCs w:val="24"/>
              </w:rPr>
              <w:t>дения.</w:t>
            </w:r>
            <w:r w:rsidR="0008064C" w:rsidRPr="00F01E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01E5C">
              <w:rPr>
                <w:rFonts w:ascii="Times New Roman" w:eastAsia="Calibri" w:hAnsi="Times New Roman" w:cs="Times New Roman"/>
                <w:sz w:val="24"/>
                <w:szCs w:val="24"/>
              </w:rPr>
              <w:t>Конструк</w:t>
            </w:r>
            <w:r w:rsidR="0008064C" w:rsidRPr="00F01E5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F01E5C">
              <w:rPr>
                <w:rFonts w:ascii="Times New Roman" w:eastAsia="Calibri" w:hAnsi="Times New Roman" w:cs="Times New Roman"/>
                <w:sz w:val="24"/>
                <w:szCs w:val="24"/>
              </w:rPr>
              <w:t>ционные материалы и правила их выбора для изготовле</w:t>
            </w:r>
            <w:r w:rsidR="0008064C" w:rsidRPr="00F01E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ния </w:t>
            </w:r>
            <w:r w:rsidRPr="00F01E5C">
              <w:rPr>
                <w:rFonts w:ascii="Times New Roman" w:eastAsia="Calibri" w:hAnsi="Times New Roman" w:cs="Times New Roman"/>
                <w:sz w:val="24"/>
                <w:szCs w:val="24"/>
              </w:rPr>
              <w:t>оборудо</w:t>
            </w:r>
            <w:r w:rsidR="0008064C" w:rsidRPr="00F01E5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F01E5C">
              <w:rPr>
                <w:rFonts w:ascii="Times New Roman" w:eastAsia="Calibri" w:hAnsi="Times New Roman" w:cs="Times New Roman"/>
                <w:sz w:val="24"/>
                <w:szCs w:val="24"/>
              </w:rPr>
              <w:t>вания и коммуника</w:t>
            </w:r>
            <w:r w:rsidR="0008064C" w:rsidRPr="00F01E5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F01E5C">
              <w:rPr>
                <w:rFonts w:ascii="Times New Roman" w:eastAsia="Calibri" w:hAnsi="Times New Roman" w:cs="Times New Roman"/>
                <w:sz w:val="24"/>
                <w:szCs w:val="24"/>
              </w:rPr>
              <w:t>ций</w:t>
            </w:r>
          </w:p>
        </w:tc>
        <w:tc>
          <w:tcPr>
            <w:tcW w:w="1590" w:type="pct"/>
            <w:tcBorders>
              <w:top w:val="single" w:sz="4" w:space="0" w:color="auto"/>
              <w:bottom w:val="single" w:sz="4" w:space="0" w:color="auto"/>
            </w:tcBorders>
          </w:tcPr>
          <w:p w:rsidR="00351D77" w:rsidRPr="00F01E5C" w:rsidRDefault="00351D77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D77" w:rsidRPr="00F01E5C" w:rsidRDefault="00351D77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D77" w:rsidRPr="00F01E5C" w:rsidRDefault="00351D77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D77" w:rsidRPr="00F01E5C" w:rsidRDefault="00351D77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D77" w:rsidRPr="00F01E5C" w:rsidRDefault="00351D77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8D0" w:rsidRPr="00F01E5C" w:rsidRDefault="007618D0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1. Классификация оборудования по назначению и конструкции. Основные требования к эффективности, надежности, ремонтопригодности, долговечности оборудования.</w:t>
            </w:r>
          </w:p>
          <w:p w:rsidR="00155529" w:rsidRPr="00F01E5C" w:rsidRDefault="00155529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77" w:rsidRPr="00F01E5C" w:rsidRDefault="00351D77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D77" w:rsidRPr="00F01E5C" w:rsidRDefault="00351D77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D77" w:rsidRPr="00F01E5C" w:rsidRDefault="00351D77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D77" w:rsidRPr="00F01E5C" w:rsidRDefault="00351D77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D77" w:rsidRPr="00F01E5C" w:rsidRDefault="00351D77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29" w:rsidRPr="00F01E5C" w:rsidRDefault="00351D77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529" w:rsidRPr="00F01E5C" w:rsidRDefault="00155529" w:rsidP="00F01E5C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урок изучение нового материала</w:t>
            </w:r>
          </w:p>
        </w:tc>
        <w:tc>
          <w:tcPr>
            <w:tcW w:w="674" w:type="pct"/>
            <w:tcBorders>
              <w:top w:val="single" w:sz="4" w:space="0" w:color="auto"/>
              <w:bottom w:val="single" w:sz="4" w:space="0" w:color="auto"/>
            </w:tcBorders>
          </w:tcPr>
          <w:p w:rsidR="00155529" w:rsidRPr="00F01E5C" w:rsidRDefault="00155529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D77" w:rsidRPr="00F01E5C" w:rsidRDefault="00351D77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D77" w:rsidRPr="00F01E5C" w:rsidRDefault="00351D77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D77" w:rsidRPr="00F01E5C" w:rsidRDefault="00351D77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D77" w:rsidRPr="00F01E5C" w:rsidRDefault="00351D77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D77" w:rsidRPr="00F01E5C" w:rsidRDefault="00351D77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стенд</w:t>
            </w:r>
          </w:p>
          <w:p w:rsidR="00155529" w:rsidRPr="00F01E5C" w:rsidRDefault="00155529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  <w:p w:rsidR="00155529" w:rsidRPr="00F01E5C" w:rsidRDefault="00155529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29" w:rsidRPr="00F01E5C" w:rsidRDefault="00155529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pct"/>
            <w:tcBorders>
              <w:top w:val="single" w:sz="4" w:space="0" w:color="auto"/>
              <w:bottom w:val="single" w:sz="4" w:space="0" w:color="auto"/>
            </w:tcBorders>
          </w:tcPr>
          <w:p w:rsidR="00351D77" w:rsidRPr="00F01E5C" w:rsidRDefault="00351D77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D77" w:rsidRPr="00F01E5C" w:rsidRDefault="00351D77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D77" w:rsidRPr="00F01E5C" w:rsidRDefault="00351D77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D77" w:rsidRPr="00F01E5C" w:rsidRDefault="00351D77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D77" w:rsidRPr="00F01E5C" w:rsidRDefault="00351D77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D77" w:rsidRPr="00F01E5C" w:rsidRDefault="00351D77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Л.1с.8-9,Л.4с.7-8</w:t>
            </w:r>
          </w:p>
          <w:p w:rsidR="00351D77" w:rsidRPr="00F01E5C" w:rsidRDefault="00351D77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29" w:rsidRPr="00F01E5C" w:rsidRDefault="00155529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Л.3с.10-15,Л.4с.6</w:t>
            </w:r>
          </w:p>
          <w:p w:rsidR="00155529" w:rsidRPr="00F01E5C" w:rsidRDefault="00155529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529" w:rsidRPr="00F01E5C" w:rsidRDefault="00155529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bottom w:val="single" w:sz="4" w:space="0" w:color="auto"/>
            </w:tcBorders>
          </w:tcPr>
          <w:p w:rsidR="00491740" w:rsidRPr="00F01E5C" w:rsidRDefault="00491740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740" w:rsidRPr="00F01E5C" w:rsidRDefault="00491740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740" w:rsidRPr="00F01E5C" w:rsidRDefault="00491740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740" w:rsidRPr="00F01E5C" w:rsidRDefault="00491740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740" w:rsidRPr="00F01E5C" w:rsidRDefault="00491740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6AF9" w:rsidRPr="00F01E5C" w:rsidRDefault="00A46AF9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ОК 1-7, 9,10</w:t>
            </w:r>
          </w:p>
          <w:p w:rsidR="00155529" w:rsidRPr="00F01E5C" w:rsidRDefault="00A46AF9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ПК 1.1-1.</w:t>
            </w:r>
            <w:r w:rsidR="00491740" w:rsidRPr="00F01E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01E5C" w:rsidRPr="00F01E5C" w:rsidTr="0008064C">
        <w:trPr>
          <w:trHeight w:val="166"/>
        </w:trPr>
        <w:tc>
          <w:tcPr>
            <w:tcW w:w="615" w:type="pct"/>
            <w:vMerge w:val="restar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</w:t>
            </w: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01E5C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технологичес-ких, тепловых, конструктивных и механических расчетов оборудования</w:t>
            </w:r>
          </w:p>
        </w:tc>
        <w:tc>
          <w:tcPr>
            <w:tcW w:w="1590" w:type="pct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2.Методы и последовательность расчета оборудования. Технологические, тепловые и конструктивные расчеты оборудования</w:t>
            </w:r>
          </w:p>
        </w:tc>
        <w:tc>
          <w:tcPr>
            <w:tcW w:w="434" w:type="pct"/>
          </w:tcPr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pct"/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Урок изучение нового материала</w:t>
            </w:r>
          </w:p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pct"/>
          </w:tcPr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Л.3, часть 1-.3,       5-47</w:t>
            </w: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 4, с. 8 – 12</w:t>
            </w: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Л.1с.128-137,Л.5с.8-10,Л.5.с.365-368</w:t>
            </w: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ОК 1-7, 9,10</w:t>
            </w: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ПК 1.1-1.3</w:t>
            </w:r>
          </w:p>
        </w:tc>
      </w:tr>
      <w:tr w:rsidR="00F01E5C" w:rsidRPr="00F01E5C" w:rsidTr="00FE21B8">
        <w:trPr>
          <w:trHeight w:val="750"/>
        </w:trPr>
        <w:tc>
          <w:tcPr>
            <w:tcW w:w="615" w:type="pct"/>
            <w:vMerge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pct"/>
            <w:tcBorders>
              <w:bottom w:val="single" w:sz="4" w:space="0" w:color="auto"/>
            </w:tcBorders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 3.Механический расчет оборудования, работающего под давлением</w:t>
            </w:r>
          </w:p>
        </w:tc>
        <w:tc>
          <w:tcPr>
            <w:tcW w:w="434" w:type="pct"/>
            <w:tcBorders>
              <w:bottom w:val="single" w:sz="4" w:space="0" w:color="auto"/>
            </w:tcBorders>
          </w:tcPr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bottom w:val="single" w:sz="4" w:space="0" w:color="auto"/>
            </w:tcBorders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 комбинированный урок       </w:t>
            </w:r>
          </w:p>
        </w:tc>
        <w:tc>
          <w:tcPr>
            <w:tcW w:w="674" w:type="pct"/>
            <w:tcBorders>
              <w:bottom w:val="single" w:sz="4" w:space="0" w:color="auto"/>
            </w:tcBorders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pct"/>
            <w:tcBorders>
              <w:bottom w:val="single" w:sz="4" w:space="0" w:color="auto"/>
            </w:tcBorders>
          </w:tcPr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Л.1,с632-671,</w:t>
            </w: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Л.2,с.145-147</w:t>
            </w: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  <w:tcBorders>
              <w:bottom w:val="single" w:sz="4" w:space="0" w:color="auto"/>
            </w:tcBorders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E5C" w:rsidRPr="00F01E5C" w:rsidTr="00FE21B8">
        <w:trPr>
          <w:trHeight w:val="1235"/>
        </w:trPr>
        <w:tc>
          <w:tcPr>
            <w:tcW w:w="615" w:type="pct"/>
            <w:vMerge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pct"/>
            <w:tcBorders>
              <w:top w:val="single" w:sz="4" w:space="0" w:color="auto"/>
            </w:tcBorders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 4.Практическая работа: №1-6</w:t>
            </w: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Технологический расчет теплообменника и   печи</w:t>
            </w: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 4.1.Практическая работа:№1</w:t>
            </w: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Составление материального баланса печи и теплообменника</w:t>
            </w: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4.2 Практическая работа №2</w:t>
            </w: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 Расчет тепловой нагрузки теплообменника</w:t>
            </w: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     и печи                 </w:t>
            </w: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 4.3.Практическая работа №3</w:t>
            </w: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Конструктивный расчет теплообменника и  </w:t>
            </w: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  печи</w:t>
            </w: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 4.4.Практическая работа №4</w:t>
            </w: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 Механический расчет толщины стенки    и     </w:t>
            </w: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  допускаемого давления</w:t>
            </w: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4.5.Практическая работа №5</w:t>
            </w: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Механический расчет аппарата под наружным давлением</w:t>
            </w: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4.6.Практическая работа №6</w:t>
            </w: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Расчет расчетного и пробного давления</w:t>
            </w:r>
          </w:p>
        </w:tc>
        <w:tc>
          <w:tcPr>
            <w:tcW w:w="434" w:type="pct"/>
            <w:tcBorders>
              <w:top w:val="single" w:sz="4" w:space="0" w:color="auto"/>
            </w:tcBorders>
          </w:tcPr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" w:type="pct"/>
            <w:tcBorders>
              <w:top w:val="single" w:sz="4" w:space="0" w:color="auto"/>
            </w:tcBorders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Практичес-кое занятие</w:t>
            </w: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Практичес-кое занятие</w:t>
            </w: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Практичес-кое занятие</w:t>
            </w: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Практичес-кое занятие</w:t>
            </w: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Практичес-кое занятие</w:t>
            </w: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Практичес-кое занятие</w:t>
            </w:r>
          </w:p>
        </w:tc>
        <w:tc>
          <w:tcPr>
            <w:tcW w:w="674" w:type="pct"/>
            <w:tcBorders>
              <w:top w:val="single" w:sz="4" w:space="0" w:color="auto"/>
            </w:tcBorders>
          </w:tcPr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Методические указания</w:t>
            </w: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Примеры расчетов</w:t>
            </w: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Примеры расчетов</w:t>
            </w:r>
          </w:p>
        </w:tc>
        <w:tc>
          <w:tcPr>
            <w:tcW w:w="675" w:type="pct"/>
            <w:tcBorders>
              <w:top w:val="single" w:sz="4" w:space="0" w:color="auto"/>
            </w:tcBorders>
          </w:tcPr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Л.1,с252-264.</w:t>
            </w: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Л.2с.149-171</w:t>
            </w: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Л.5.с.317-331.</w:t>
            </w: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Л.2.с.9-17</w:t>
            </w: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Л.4с .78-90,67-68</w:t>
            </w: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ППБ-576-03</w:t>
            </w: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Л.1.с.11-12</w:t>
            </w:r>
          </w:p>
        </w:tc>
        <w:tc>
          <w:tcPr>
            <w:tcW w:w="530" w:type="pct"/>
            <w:tcBorders>
              <w:top w:val="single" w:sz="4" w:space="0" w:color="auto"/>
            </w:tcBorders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E5C" w:rsidRPr="00F01E5C" w:rsidTr="0008064C">
        <w:tc>
          <w:tcPr>
            <w:tcW w:w="615" w:type="pct"/>
            <w:vMerge w:val="restar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1.3.</w:t>
            </w: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E5C">
              <w:rPr>
                <w:rFonts w:ascii="Times New Roman" w:hAnsi="Times New Roman" w:cs="Times New Roman"/>
                <w:bCs/>
                <w:sz w:val="24"/>
                <w:szCs w:val="24"/>
              </w:rPr>
              <w:t>Конструк-ционные материалы и правила их выбора для изготовления оборудования и коммуника-ций</w:t>
            </w: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pct"/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  5. Выбор материала. Основные конструкционные материалы, применяемые для изготовления аппаратов, машин, трубопроводов, арматуры, металлоконструкций нефтеперерабаты-вающего производства. Факторы, определяющие выбор материалов, зависящие от внешних рабочих </w:t>
            </w:r>
          </w:p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  условий (температуры, давления, свойства      среды).  Экологическое обоснование выбора материала Изменение механических свойств структуры металла и сплавов в условиях высокой и низкой температур, под воздействием агрессивных сред</w:t>
            </w:r>
          </w:p>
        </w:tc>
        <w:tc>
          <w:tcPr>
            <w:tcW w:w="434" w:type="pct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pc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Комбини-рованный урок</w:t>
            </w:r>
          </w:p>
        </w:tc>
        <w:tc>
          <w:tcPr>
            <w:tcW w:w="674" w:type="pct"/>
          </w:tcPr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Образцы материалов</w:t>
            </w:r>
          </w:p>
        </w:tc>
        <w:tc>
          <w:tcPr>
            <w:tcW w:w="675" w:type="pct"/>
          </w:tcPr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Л.3с124-135</w:t>
            </w: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Л.4.с.13-14 Интернет,</w:t>
            </w: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Л.3,с.355-360</w:t>
            </w: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ОК 1-7, 9,10</w:t>
            </w: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ПК 1.1-1.3</w:t>
            </w:r>
          </w:p>
        </w:tc>
      </w:tr>
      <w:tr w:rsidR="00F01E5C" w:rsidRPr="00F01E5C" w:rsidTr="0008064C">
        <w:tc>
          <w:tcPr>
            <w:tcW w:w="615" w:type="pct"/>
            <w:vMerge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pct"/>
            <w:vAlign w:val="center"/>
          </w:tcPr>
          <w:p w:rsidR="00F01E5C" w:rsidRPr="00F01E5C" w:rsidRDefault="00F01E5C" w:rsidP="00F01E5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Углеродистые и легированные стали</w:t>
            </w: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сталей, </w:t>
            </w:r>
            <w:r w:rsidRPr="00F01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маркировка. Влияние на сталь углерода, серы, фосфора, кремния, газов, легирующих веществ.</w:t>
            </w:r>
          </w:p>
        </w:tc>
        <w:tc>
          <w:tcPr>
            <w:tcW w:w="434" w:type="pct"/>
            <w:vAlign w:val="center"/>
          </w:tcPr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82" w:type="pct"/>
            <w:vAlign w:val="center"/>
          </w:tcPr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Урок – изучение </w:t>
            </w:r>
            <w:r w:rsidRPr="00F01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нового учебного материала</w:t>
            </w:r>
          </w:p>
        </w:tc>
        <w:tc>
          <w:tcPr>
            <w:tcW w:w="674" w:type="pct"/>
          </w:tcPr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  <w:tc>
          <w:tcPr>
            <w:tcW w:w="675" w:type="pct"/>
          </w:tcPr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Л.3,с.95-100</w:t>
            </w: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конспект.</w:t>
            </w: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Л.4с.14-18.</w:t>
            </w:r>
          </w:p>
        </w:tc>
        <w:tc>
          <w:tcPr>
            <w:tcW w:w="530" w:type="pct"/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E5C" w:rsidRPr="00F01E5C" w:rsidTr="00616783">
        <w:trPr>
          <w:trHeight w:val="2116"/>
        </w:trPr>
        <w:tc>
          <w:tcPr>
            <w:tcW w:w="615" w:type="pct"/>
            <w:vMerge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pct"/>
            <w:tcBorders>
              <w:bottom w:val="single" w:sz="4" w:space="0" w:color="auto"/>
            </w:tcBorders>
            <w:vAlign w:val="center"/>
          </w:tcPr>
          <w:p w:rsidR="00F01E5C" w:rsidRPr="00F01E5C" w:rsidRDefault="00F01E5C" w:rsidP="00F01E5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Цветные металлы, их сплавы.</w:t>
            </w:r>
          </w:p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Медь, ее свойства. Медные сплавы латуни, применение.</w:t>
            </w:r>
          </w:p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Бронзы. Механические свойства бронзы в зависимости от содержания олова.</w:t>
            </w:r>
          </w:p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Алюминий, дюралюминий.</w:t>
            </w:r>
          </w:p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 Антифрикционные сплавы на оловянной, алюминиевой,  свинцовой основе,</w:t>
            </w:r>
          </w:p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tcBorders>
              <w:bottom w:val="single" w:sz="4" w:space="0" w:color="auto"/>
            </w:tcBorders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bottom w:val="single" w:sz="4" w:space="0" w:color="auto"/>
            </w:tcBorders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Урок- изучение нового материала</w:t>
            </w: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  <w:tcBorders>
              <w:bottom w:val="single" w:sz="4" w:space="0" w:color="auto"/>
            </w:tcBorders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Образцы металлов</w:t>
            </w:r>
          </w:p>
        </w:tc>
        <w:tc>
          <w:tcPr>
            <w:tcW w:w="675" w:type="pct"/>
            <w:tcBorders>
              <w:bottom w:val="single" w:sz="4" w:space="0" w:color="auto"/>
            </w:tcBorders>
          </w:tcPr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Л.3с45-50,Л423-31</w:t>
            </w: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Л.3.с.204-250</w:t>
            </w: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Л.4с.23-31,Л.3с.34-52</w:t>
            </w: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  <w:tcBorders>
              <w:bottom w:val="single" w:sz="4" w:space="0" w:color="auto"/>
            </w:tcBorders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E5C" w:rsidRPr="00F01E5C" w:rsidTr="00616783">
        <w:trPr>
          <w:trHeight w:val="3417"/>
        </w:trPr>
        <w:tc>
          <w:tcPr>
            <w:tcW w:w="615" w:type="pct"/>
            <w:vMerge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E5C" w:rsidRPr="00F01E5C" w:rsidRDefault="00F01E5C" w:rsidP="00F01E5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Неметаллические материалы.</w:t>
            </w:r>
          </w:p>
          <w:p w:rsidR="00F01E5C" w:rsidRPr="00F01E5C" w:rsidRDefault="00F01E5C" w:rsidP="00F01E5C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Прокладочные и уплотняющие материалы: резина, асбест, поранит, картон, фторопласт, кожа, прорезиненные ткани.</w:t>
            </w:r>
          </w:p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Набивочные материалы </w:t>
            </w:r>
          </w:p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Сальниковые и монтажные уплотнения, выбор в зависимости от температуры, давления и свойств агрегатных сред.</w:t>
            </w:r>
          </w:p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Пластмассы, их классификация.</w:t>
            </w:r>
          </w:p>
          <w:p w:rsidR="00F01E5C" w:rsidRPr="00F01E5C" w:rsidRDefault="00F01E5C" w:rsidP="00F01E5C">
            <w:pPr>
              <w:tabs>
                <w:tab w:val="left" w:pos="56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  Кислотоупорная керамика для химической  аппаратуры. Кислотоупорный бетон. Графит и графитовые изделия.</w:t>
            </w:r>
          </w:p>
          <w:p w:rsidR="00F01E5C" w:rsidRPr="00F01E5C" w:rsidRDefault="00F01E5C" w:rsidP="00F01E5C">
            <w:pPr>
              <w:tabs>
                <w:tab w:val="left" w:pos="56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Стеклоткань, стекловолокно. Натураль-</w:t>
            </w:r>
          </w:p>
          <w:p w:rsidR="00F01E5C" w:rsidRPr="00F01E5C" w:rsidRDefault="00F01E5C" w:rsidP="00F01E5C">
            <w:pPr>
              <w:tabs>
                <w:tab w:val="left" w:pos="56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ный и синтетический каучук. Графит и графитовые изделия. Текстильные материалы. Лакокрасочные материалы</w:t>
            </w:r>
          </w:p>
        </w:tc>
        <w:tc>
          <w:tcPr>
            <w:tcW w:w="4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Урок изучение нового материала </w:t>
            </w: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auto"/>
              <w:bottom w:val="single" w:sz="4" w:space="0" w:color="auto"/>
            </w:tcBorders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Образцы материалов</w:t>
            </w:r>
          </w:p>
        </w:tc>
        <w:tc>
          <w:tcPr>
            <w:tcW w:w="675" w:type="pct"/>
            <w:tcBorders>
              <w:top w:val="single" w:sz="4" w:space="0" w:color="auto"/>
              <w:bottom w:val="single" w:sz="4" w:space="0" w:color="auto"/>
            </w:tcBorders>
          </w:tcPr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Л.4с.31-35.интернет</w:t>
            </w: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Л.4.с.32-33,</w:t>
            </w: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Л.7.с.12-15.</w:t>
            </w:r>
          </w:p>
        </w:tc>
        <w:tc>
          <w:tcPr>
            <w:tcW w:w="530" w:type="pct"/>
            <w:tcBorders>
              <w:top w:val="single" w:sz="4" w:space="0" w:color="auto"/>
              <w:bottom w:val="single" w:sz="4" w:space="0" w:color="auto"/>
            </w:tcBorders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E5C" w:rsidRPr="00F01E5C" w:rsidTr="0008064C">
        <w:tc>
          <w:tcPr>
            <w:tcW w:w="615" w:type="pct"/>
            <w:vMerge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pct"/>
            <w:vAlign w:val="center"/>
          </w:tcPr>
          <w:p w:rsidR="00F01E5C" w:rsidRPr="00F01E5C" w:rsidRDefault="00F01E5C" w:rsidP="00F01E5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7</w:t>
            </w:r>
          </w:p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Расшифровка марок сталей, чугунов,</w:t>
            </w:r>
          </w:p>
          <w:p w:rsidR="00F01E5C" w:rsidRPr="00F01E5C" w:rsidRDefault="00F01E5C" w:rsidP="00F01E5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8</w:t>
            </w:r>
          </w:p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Расшифровка марок цветных металлов, </w:t>
            </w:r>
            <w:r w:rsidRPr="00F01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сплавов.</w:t>
            </w:r>
          </w:p>
          <w:p w:rsidR="00F01E5C" w:rsidRPr="00F01E5C" w:rsidRDefault="00F01E5C" w:rsidP="00F01E5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9</w:t>
            </w:r>
          </w:p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Экологическое обоснования применения легированных сталей</w:t>
            </w:r>
          </w:p>
          <w:p w:rsidR="00F01E5C" w:rsidRPr="00F01E5C" w:rsidRDefault="00F01E5C" w:rsidP="00F01E5C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№10</w:t>
            </w:r>
          </w:p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Экологическое обоснование применения цветных металлов и сплавов от рабочих условий.</w:t>
            </w:r>
          </w:p>
        </w:tc>
        <w:tc>
          <w:tcPr>
            <w:tcW w:w="434" w:type="pc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2</w:t>
            </w: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Практичес-кая работа</w:t>
            </w: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Практичес-    </w:t>
            </w:r>
            <w:r w:rsidRPr="00F01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кая работа</w:t>
            </w: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Практичес-    кая работа</w:t>
            </w: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      Практичес-    кая работа</w:t>
            </w:r>
          </w:p>
        </w:tc>
        <w:tc>
          <w:tcPr>
            <w:tcW w:w="674" w:type="pct"/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Методические указания</w:t>
            </w:r>
          </w:p>
        </w:tc>
        <w:tc>
          <w:tcPr>
            <w:tcW w:w="675" w:type="pct"/>
          </w:tcPr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 3, с. 28-30</w:t>
            </w: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предоставить отчет</w:t>
            </w: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Л.3.с,321-328, интернет, отчет</w:t>
            </w:r>
          </w:p>
        </w:tc>
        <w:tc>
          <w:tcPr>
            <w:tcW w:w="530" w:type="pct"/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E5C" w:rsidRPr="00F01E5C" w:rsidTr="0008064C">
        <w:trPr>
          <w:trHeight w:val="166"/>
        </w:trPr>
        <w:tc>
          <w:tcPr>
            <w:tcW w:w="615" w:type="pct"/>
            <w:vMerge w:val="restart"/>
            <w:vAlign w:val="center"/>
          </w:tcPr>
          <w:p w:rsidR="00F01E5C" w:rsidRPr="00F01E5C" w:rsidRDefault="00F01E5C" w:rsidP="00F01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1.4.</w:t>
            </w: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F01E5C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технологические процессы и аппараты</w:t>
            </w: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0" w:type="pct"/>
            <w:vAlign w:val="center"/>
          </w:tcPr>
          <w:p w:rsidR="00F01E5C" w:rsidRPr="00F01E5C" w:rsidRDefault="00F01E5C" w:rsidP="00F01E5C">
            <w:pPr>
              <w:tabs>
                <w:tab w:val="left" w:pos="56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13.  Гидромеханические процессы   и аппараты. Виды неоднородных систем и методы их разделения. Отстаивание. Типы отстойников, их устройство. Фильтрация, </w:t>
            </w:r>
          </w:p>
          <w:p w:rsidR="00F01E5C" w:rsidRPr="00F01E5C" w:rsidRDefault="00F01E5C" w:rsidP="00F01E5C">
            <w:pPr>
              <w:tabs>
                <w:tab w:val="left" w:pos="56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центрифугирование. Цели и методы очистки газов. Перемешивание, цели, методы</w:t>
            </w:r>
          </w:p>
          <w:p w:rsidR="00F01E5C" w:rsidRPr="00F01E5C" w:rsidRDefault="00F01E5C" w:rsidP="00F01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pc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674" w:type="pct"/>
          </w:tcPr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both"/>
            </w:pPr>
            <w:r w:rsidRPr="00F01E5C">
              <w:t xml:space="preserve">      </w:t>
            </w:r>
          </w:p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center"/>
            </w:pPr>
          </w:p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center"/>
            </w:pPr>
            <w:r w:rsidRPr="00F01E5C">
              <w:t>Наглядные пособия</w:t>
            </w:r>
          </w:p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center"/>
            </w:pPr>
          </w:p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center"/>
            </w:pPr>
            <w:r w:rsidRPr="00F01E5C">
              <w:t>Стенд</w:t>
            </w:r>
          </w:p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both"/>
            </w:pPr>
          </w:p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both"/>
            </w:pPr>
          </w:p>
        </w:tc>
        <w:tc>
          <w:tcPr>
            <w:tcW w:w="675" w:type="pct"/>
          </w:tcPr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Л.1.с.471-608.</w:t>
            </w:r>
            <w:r w:rsidRPr="00F01E5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Л.4с215-217.</w:t>
            </w: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Л.2с.93-98</w:t>
            </w: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Л.5.с,371-372,125-130.</w:t>
            </w: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ОК 1-7, 9,10</w:t>
            </w: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ПК 1.1-1.3</w:t>
            </w:r>
          </w:p>
        </w:tc>
      </w:tr>
      <w:tr w:rsidR="00F01E5C" w:rsidRPr="00F01E5C" w:rsidTr="0059418A">
        <w:trPr>
          <w:trHeight w:val="1397"/>
        </w:trPr>
        <w:tc>
          <w:tcPr>
            <w:tcW w:w="615" w:type="pct"/>
            <w:vMerge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pct"/>
            <w:tcBorders>
              <w:top w:val="single" w:sz="4" w:space="0" w:color="auto"/>
            </w:tcBorders>
            <w:vAlign w:val="center"/>
          </w:tcPr>
          <w:p w:rsidR="00F01E5C" w:rsidRPr="00F01E5C" w:rsidRDefault="00F01E5C" w:rsidP="00D52423">
            <w:pPr>
              <w:pStyle w:val="a5"/>
              <w:numPr>
                <w:ilvl w:val="0"/>
                <w:numId w:val="29"/>
              </w:numPr>
              <w:tabs>
                <w:tab w:val="left" w:pos="5635"/>
              </w:tabs>
              <w:spacing w:after="0" w:line="240" w:lineRule="auto"/>
              <w:ind w:left="0"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D52423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ффективность перемешивания. Пневматическое и гидравлическое</w:t>
            </w:r>
          </w:p>
          <w:p w:rsidR="00F01E5C" w:rsidRPr="00F01E5C" w:rsidRDefault="00F01E5C" w:rsidP="00F01E5C">
            <w:pPr>
              <w:pStyle w:val="a5"/>
              <w:tabs>
                <w:tab w:val="left" w:pos="563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 перемешивание.</w:t>
            </w:r>
          </w:p>
        </w:tc>
        <w:tc>
          <w:tcPr>
            <w:tcW w:w="434" w:type="pct"/>
            <w:tcBorders>
              <w:top w:val="single" w:sz="4" w:space="0" w:color="auto"/>
            </w:tcBorders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pct"/>
            <w:tcBorders>
              <w:top w:val="single" w:sz="4" w:space="0" w:color="auto"/>
            </w:tcBorders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Урок изучение нового материала</w:t>
            </w:r>
          </w:p>
        </w:tc>
        <w:tc>
          <w:tcPr>
            <w:tcW w:w="674" w:type="pct"/>
            <w:tcBorders>
              <w:top w:val="single" w:sz="4" w:space="0" w:color="auto"/>
            </w:tcBorders>
          </w:tcPr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both"/>
            </w:pPr>
          </w:p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center"/>
            </w:pPr>
            <w:r w:rsidRPr="00F01E5C">
              <w:t>плакаты</w:t>
            </w:r>
          </w:p>
        </w:tc>
        <w:tc>
          <w:tcPr>
            <w:tcW w:w="675" w:type="pct"/>
            <w:tcBorders>
              <w:top w:val="single" w:sz="4" w:space="0" w:color="auto"/>
            </w:tcBorders>
          </w:tcPr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Л.2,с.11-115,</w:t>
            </w: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121-131</w:t>
            </w:r>
          </w:p>
        </w:tc>
        <w:tc>
          <w:tcPr>
            <w:tcW w:w="530" w:type="pct"/>
            <w:tcBorders>
              <w:top w:val="single" w:sz="4" w:space="0" w:color="auto"/>
            </w:tcBorders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E5C" w:rsidRPr="00F01E5C" w:rsidTr="0008064C">
        <w:tc>
          <w:tcPr>
            <w:tcW w:w="615" w:type="pct"/>
            <w:vMerge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pct"/>
            <w:vAlign w:val="center"/>
          </w:tcPr>
          <w:p w:rsidR="00F01E5C" w:rsidRPr="00F01E5C" w:rsidRDefault="00F01E5C" w:rsidP="00F01E5C">
            <w:pPr>
              <w:pStyle w:val="a5"/>
              <w:numPr>
                <w:ilvl w:val="0"/>
                <w:numId w:val="29"/>
              </w:numPr>
              <w:tabs>
                <w:tab w:val="left" w:pos="563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D52423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лектродегидраторы и электроразделители. Гидравлические аппараты: насосы, </w:t>
            </w:r>
          </w:p>
          <w:p w:rsidR="00F01E5C" w:rsidRPr="00F01E5C" w:rsidRDefault="00F01E5C" w:rsidP="00F01E5C">
            <w:pPr>
              <w:tabs>
                <w:tab w:val="left" w:pos="56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компрессоры, емкости, цистерны, трубопроводы</w:t>
            </w:r>
          </w:p>
        </w:tc>
        <w:tc>
          <w:tcPr>
            <w:tcW w:w="434" w:type="pc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pc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Урок изучение нового материала</w:t>
            </w:r>
          </w:p>
        </w:tc>
        <w:tc>
          <w:tcPr>
            <w:tcW w:w="674" w:type="pct"/>
          </w:tcPr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center"/>
            </w:pPr>
          </w:p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center"/>
            </w:pPr>
            <w:r w:rsidRPr="00F01E5C">
              <w:t>Наглядные пособия плакаты. макет</w:t>
            </w:r>
          </w:p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center"/>
            </w:pPr>
          </w:p>
        </w:tc>
        <w:tc>
          <w:tcPr>
            <w:tcW w:w="675" w:type="pct"/>
          </w:tcPr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Л.5,с.85-88,</w:t>
            </w: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Л.3с149-161.</w:t>
            </w:r>
          </w:p>
        </w:tc>
        <w:tc>
          <w:tcPr>
            <w:tcW w:w="530" w:type="pct"/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E5C" w:rsidRPr="00F01E5C" w:rsidTr="0008064C">
        <w:tc>
          <w:tcPr>
            <w:tcW w:w="615" w:type="pct"/>
            <w:vMerge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pct"/>
            <w:vAlign w:val="center"/>
          </w:tcPr>
          <w:p w:rsidR="00F01E5C" w:rsidRPr="00F01E5C" w:rsidRDefault="00F01E5C" w:rsidP="00F01E5C">
            <w:pPr>
              <w:pStyle w:val="a5"/>
              <w:numPr>
                <w:ilvl w:val="0"/>
                <w:numId w:val="29"/>
              </w:numPr>
              <w:tabs>
                <w:tab w:val="left" w:pos="563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5242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епловые процессы и аппараты, конструкция аппаратов и поперечных перегородок. </w:t>
            </w:r>
          </w:p>
          <w:p w:rsidR="00F01E5C" w:rsidRPr="00F01E5C" w:rsidRDefault="00F01E5C" w:rsidP="00F01E5C">
            <w:pPr>
              <w:tabs>
                <w:tab w:val="left" w:pos="56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Испарители, ребойлеры. Теплообменники «труба в трубе».</w:t>
            </w:r>
          </w:p>
        </w:tc>
        <w:tc>
          <w:tcPr>
            <w:tcW w:w="434" w:type="pc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Урок изучение нового материала</w:t>
            </w:r>
          </w:p>
        </w:tc>
        <w:tc>
          <w:tcPr>
            <w:tcW w:w="674" w:type="pct"/>
          </w:tcPr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center"/>
            </w:pPr>
          </w:p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center"/>
            </w:pPr>
            <w:r w:rsidRPr="00F01E5C">
              <w:t>Наглядные пособия, стенд</w:t>
            </w:r>
          </w:p>
        </w:tc>
        <w:tc>
          <w:tcPr>
            <w:tcW w:w="675" w:type="pct"/>
          </w:tcPr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Л.2с.149-171,</w:t>
            </w: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Л.4.с.149-182</w:t>
            </w:r>
          </w:p>
        </w:tc>
        <w:tc>
          <w:tcPr>
            <w:tcW w:w="530" w:type="pct"/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E5C" w:rsidRPr="00F01E5C" w:rsidTr="0008064C">
        <w:tc>
          <w:tcPr>
            <w:tcW w:w="615" w:type="pct"/>
            <w:vMerge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pct"/>
            <w:vAlign w:val="center"/>
          </w:tcPr>
          <w:p w:rsidR="00F01E5C" w:rsidRPr="00F01E5C" w:rsidRDefault="00F01E5C" w:rsidP="00F01E5C">
            <w:pPr>
              <w:pStyle w:val="a5"/>
              <w:numPr>
                <w:ilvl w:val="0"/>
                <w:numId w:val="29"/>
              </w:numPr>
              <w:tabs>
                <w:tab w:val="left" w:pos="563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524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овременные конструкции </w:t>
            </w:r>
          </w:p>
          <w:p w:rsidR="00F01E5C" w:rsidRPr="00F01E5C" w:rsidRDefault="00F01E5C" w:rsidP="00F01E5C">
            <w:pPr>
              <w:tabs>
                <w:tab w:val="left" w:pos="56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трубчатых печей и устройства горелок и форсунок. Воздухоподогреватели.  Мероприятия по повышению эффективности работы печей и снижению расхода топлива</w:t>
            </w:r>
          </w:p>
        </w:tc>
        <w:tc>
          <w:tcPr>
            <w:tcW w:w="434" w:type="pc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pc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center"/>
            </w:pPr>
          </w:p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center"/>
            </w:pPr>
          </w:p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center"/>
            </w:pPr>
            <w:r w:rsidRPr="00F01E5C">
              <w:t>плакаты</w:t>
            </w:r>
          </w:p>
        </w:tc>
        <w:tc>
          <w:tcPr>
            <w:tcW w:w="675" w:type="pct"/>
          </w:tcPr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,Л.1.с.4580-46,Л.4.с.185-212,Л.5.с.365-368.</w:t>
            </w: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Интернет, Л.6С.183-190,</w:t>
            </w: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Л.4с.185-186</w:t>
            </w:r>
          </w:p>
        </w:tc>
        <w:tc>
          <w:tcPr>
            <w:tcW w:w="530" w:type="pct"/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E5C" w:rsidRPr="00F01E5C" w:rsidTr="0008064C">
        <w:tc>
          <w:tcPr>
            <w:tcW w:w="615" w:type="pct"/>
            <w:vMerge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pct"/>
            <w:vAlign w:val="center"/>
          </w:tcPr>
          <w:p w:rsidR="00F01E5C" w:rsidRPr="00F01E5C" w:rsidRDefault="00F01E5C" w:rsidP="00F01E5C">
            <w:pPr>
              <w:pStyle w:val="a5"/>
              <w:numPr>
                <w:ilvl w:val="0"/>
                <w:numId w:val="29"/>
              </w:numPr>
              <w:tabs>
                <w:tab w:val="left" w:pos="563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5242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ассообменные процессы и аппараты. Оценка степени  эффективности работы </w:t>
            </w:r>
          </w:p>
          <w:p w:rsidR="00F01E5C" w:rsidRPr="00F01E5C" w:rsidRDefault="00F01E5C" w:rsidP="00F01E5C">
            <w:pPr>
              <w:tabs>
                <w:tab w:val="left" w:pos="56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массообменных аппаратов с тарелками различного типа</w:t>
            </w:r>
          </w:p>
        </w:tc>
        <w:tc>
          <w:tcPr>
            <w:tcW w:w="434" w:type="pc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pc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674" w:type="pct"/>
          </w:tcPr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center"/>
            </w:pPr>
          </w:p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center"/>
            </w:pPr>
            <w:r w:rsidRPr="00F01E5C">
              <w:t>Наглядные пособия</w:t>
            </w:r>
          </w:p>
        </w:tc>
        <w:tc>
          <w:tcPr>
            <w:tcW w:w="675" w:type="pct"/>
          </w:tcPr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Интернет. Л.2с.281-282</w:t>
            </w: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Л.4с.110-147.</w:t>
            </w:r>
          </w:p>
        </w:tc>
        <w:tc>
          <w:tcPr>
            <w:tcW w:w="530" w:type="pct"/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E5C" w:rsidRPr="00F01E5C" w:rsidTr="0008064C">
        <w:tc>
          <w:tcPr>
            <w:tcW w:w="615" w:type="pct"/>
            <w:vMerge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pct"/>
            <w:vAlign w:val="center"/>
          </w:tcPr>
          <w:p w:rsidR="00F01E5C" w:rsidRPr="00F01E5C" w:rsidRDefault="00F01E5C" w:rsidP="00F01E5C">
            <w:pPr>
              <w:pStyle w:val="a5"/>
              <w:numPr>
                <w:ilvl w:val="0"/>
                <w:numId w:val="29"/>
              </w:numPr>
              <w:tabs>
                <w:tab w:val="left" w:pos="563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5242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онструкции ректификационных колонн, абсорберов, их узлов и деталей. Основные параметры тарельчатых контактных устройств.</w:t>
            </w:r>
          </w:p>
        </w:tc>
        <w:tc>
          <w:tcPr>
            <w:tcW w:w="434" w:type="pc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pc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Урок изучение нового материала</w:t>
            </w:r>
          </w:p>
        </w:tc>
        <w:tc>
          <w:tcPr>
            <w:tcW w:w="674" w:type="pct"/>
          </w:tcPr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center"/>
            </w:pPr>
          </w:p>
        </w:tc>
        <w:tc>
          <w:tcPr>
            <w:tcW w:w="675" w:type="pct"/>
          </w:tcPr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Л.2с.241-249.Л.4с.185-190.</w:t>
            </w:r>
          </w:p>
        </w:tc>
        <w:tc>
          <w:tcPr>
            <w:tcW w:w="530" w:type="pct"/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E5C" w:rsidRPr="00F01E5C" w:rsidTr="0008064C">
        <w:tc>
          <w:tcPr>
            <w:tcW w:w="615" w:type="pct"/>
            <w:vMerge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pct"/>
            <w:vAlign w:val="center"/>
          </w:tcPr>
          <w:p w:rsidR="00F01E5C" w:rsidRPr="00F01E5C" w:rsidRDefault="00F01E5C" w:rsidP="00F01E5C">
            <w:pPr>
              <w:pStyle w:val="a5"/>
              <w:numPr>
                <w:ilvl w:val="0"/>
                <w:numId w:val="29"/>
              </w:numPr>
              <w:tabs>
                <w:tab w:val="left" w:pos="563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5242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ипы отбойных устройств. Конструкция ввода сырья, орошения, вывода фракций. </w:t>
            </w:r>
          </w:p>
        </w:tc>
        <w:tc>
          <w:tcPr>
            <w:tcW w:w="434" w:type="pc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pc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Урок изучение нового материала</w:t>
            </w:r>
          </w:p>
        </w:tc>
        <w:tc>
          <w:tcPr>
            <w:tcW w:w="674" w:type="pct"/>
          </w:tcPr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center"/>
            </w:pPr>
          </w:p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center"/>
            </w:pPr>
            <w:r w:rsidRPr="00F01E5C">
              <w:t>рисунки</w:t>
            </w:r>
          </w:p>
        </w:tc>
        <w:tc>
          <w:tcPr>
            <w:tcW w:w="675" w:type="pct"/>
          </w:tcPr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Л.4.с.137-140.</w:t>
            </w:r>
          </w:p>
        </w:tc>
        <w:tc>
          <w:tcPr>
            <w:tcW w:w="530" w:type="pct"/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E5C" w:rsidRPr="00F01E5C" w:rsidTr="0008064C">
        <w:tc>
          <w:tcPr>
            <w:tcW w:w="615" w:type="pct"/>
            <w:vMerge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pct"/>
            <w:vAlign w:val="center"/>
          </w:tcPr>
          <w:p w:rsidR="00F01E5C" w:rsidRPr="00F01E5C" w:rsidRDefault="00F01E5C" w:rsidP="00F01E5C">
            <w:pPr>
              <w:pStyle w:val="a5"/>
              <w:numPr>
                <w:ilvl w:val="0"/>
                <w:numId w:val="29"/>
              </w:numPr>
              <w:tabs>
                <w:tab w:val="left" w:pos="563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524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стройство адсорберов. Основные параметры работ</w:t>
            </w:r>
          </w:p>
        </w:tc>
        <w:tc>
          <w:tcPr>
            <w:tcW w:w="434" w:type="pc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pc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Урок изучение нового материала</w:t>
            </w:r>
          </w:p>
        </w:tc>
        <w:tc>
          <w:tcPr>
            <w:tcW w:w="674" w:type="pct"/>
          </w:tcPr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center"/>
            </w:pPr>
          </w:p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center"/>
            </w:pPr>
            <w:r w:rsidRPr="00F01E5C">
              <w:t>Стенд. макет колонны</w:t>
            </w:r>
          </w:p>
        </w:tc>
        <w:tc>
          <w:tcPr>
            <w:tcW w:w="675" w:type="pct"/>
          </w:tcPr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Л.4.с.145-147</w:t>
            </w:r>
          </w:p>
        </w:tc>
        <w:tc>
          <w:tcPr>
            <w:tcW w:w="530" w:type="pct"/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E5C" w:rsidRPr="00F01E5C" w:rsidTr="0008064C">
        <w:tc>
          <w:tcPr>
            <w:tcW w:w="615" w:type="pct"/>
            <w:vMerge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pct"/>
            <w:vAlign w:val="center"/>
          </w:tcPr>
          <w:p w:rsidR="00F01E5C" w:rsidRPr="00F01E5C" w:rsidRDefault="00F01E5C" w:rsidP="00F01E5C">
            <w:pPr>
              <w:pStyle w:val="a5"/>
              <w:numPr>
                <w:ilvl w:val="0"/>
                <w:numId w:val="29"/>
              </w:numPr>
              <w:tabs>
                <w:tab w:val="left" w:pos="563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11</w:t>
            </w:r>
          </w:p>
          <w:p w:rsidR="00F01E5C" w:rsidRPr="00F01E5C" w:rsidRDefault="00F01E5C" w:rsidP="00F01E5C">
            <w:pPr>
              <w:tabs>
                <w:tab w:val="left" w:pos="56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Механический расчет тарелок</w:t>
            </w:r>
          </w:p>
        </w:tc>
        <w:tc>
          <w:tcPr>
            <w:tcW w:w="434" w:type="pc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pc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Практичес-кое занятие</w:t>
            </w:r>
          </w:p>
        </w:tc>
        <w:tc>
          <w:tcPr>
            <w:tcW w:w="674" w:type="pct"/>
          </w:tcPr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center"/>
            </w:pPr>
            <w:r w:rsidRPr="00F01E5C">
              <w:t>Примеры расчетов</w:t>
            </w:r>
          </w:p>
        </w:tc>
        <w:tc>
          <w:tcPr>
            <w:tcW w:w="675" w:type="pct"/>
          </w:tcPr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Л.1.с.336-359</w:t>
            </w:r>
          </w:p>
        </w:tc>
        <w:tc>
          <w:tcPr>
            <w:tcW w:w="530" w:type="pct"/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E5C" w:rsidRPr="00F01E5C" w:rsidTr="0008064C">
        <w:trPr>
          <w:trHeight w:val="70"/>
        </w:trPr>
        <w:tc>
          <w:tcPr>
            <w:tcW w:w="615" w:type="pct"/>
            <w:vMerge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pct"/>
            <w:vAlign w:val="center"/>
          </w:tcPr>
          <w:p w:rsidR="00F01E5C" w:rsidRPr="00F01E5C" w:rsidRDefault="00F01E5C" w:rsidP="00F01E5C">
            <w:pPr>
              <w:pStyle w:val="a5"/>
              <w:numPr>
                <w:ilvl w:val="0"/>
                <w:numId w:val="29"/>
              </w:numPr>
              <w:tabs>
                <w:tab w:val="left" w:pos="563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5242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онструкция и область применения тарельчатых контактных устройств: колпачковых, ситчатых, решетчатых, клапанных, вихревых и </w:t>
            </w:r>
          </w:p>
          <w:p w:rsidR="00F01E5C" w:rsidRPr="00F01E5C" w:rsidRDefault="00F01E5C" w:rsidP="00F01E5C">
            <w:pPr>
              <w:tabs>
                <w:tab w:val="left" w:pos="56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других</w:t>
            </w:r>
          </w:p>
        </w:tc>
        <w:tc>
          <w:tcPr>
            <w:tcW w:w="434" w:type="pc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Урок изучение нового материала </w:t>
            </w: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both"/>
            </w:pPr>
            <w:r w:rsidRPr="00F01E5C">
              <w:t xml:space="preserve"> </w:t>
            </w:r>
          </w:p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both"/>
            </w:pPr>
            <w:r w:rsidRPr="00F01E5C">
              <w:t>рисунки</w:t>
            </w:r>
          </w:p>
        </w:tc>
        <w:tc>
          <w:tcPr>
            <w:tcW w:w="675" w:type="pct"/>
          </w:tcPr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Интернет,Л.3с.251-259,Л.4с.112-134</w:t>
            </w:r>
          </w:p>
        </w:tc>
        <w:tc>
          <w:tcPr>
            <w:tcW w:w="530" w:type="pct"/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E5C" w:rsidRPr="00F01E5C" w:rsidTr="0059418A">
        <w:trPr>
          <w:trHeight w:val="1333"/>
        </w:trPr>
        <w:tc>
          <w:tcPr>
            <w:tcW w:w="615" w:type="pct"/>
            <w:vMerge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pct"/>
            <w:tcBorders>
              <w:bottom w:val="single" w:sz="4" w:space="0" w:color="auto"/>
            </w:tcBorders>
            <w:vAlign w:val="center"/>
          </w:tcPr>
          <w:p w:rsidR="00F01E5C" w:rsidRPr="00F01E5C" w:rsidRDefault="00F01E5C" w:rsidP="00F01E5C">
            <w:pPr>
              <w:pStyle w:val="a5"/>
              <w:numPr>
                <w:ilvl w:val="0"/>
                <w:numId w:val="29"/>
              </w:numPr>
              <w:tabs>
                <w:tab w:val="left" w:pos="563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D5242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имические (реакционные) процессы и аппараты. Реакторы и регенераторы установок </w:t>
            </w:r>
          </w:p>
          <w:p w:rsidR="00F01E5C" w:rsidRPr="00F01E5C" w:rsidRDefault="00F01E5C" w:rsidP="00F01E5C">
            <w:pPr>
              <w:tabs>
                <w:tab w:val="left" w:pos="56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каталитического крекинга.</w:t>
            </w:r>
          </w:p>
        </w:tc>
        <w:tc>
          <w:tcPr>
            <w:tcW w:w="434" w:type="pct"/>
            <w:tcBorders>
              <w:bottom w:val="single" w:sz="4" w:space="0" w:color="auto"/>
            </w:tcBorders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bottom w:val="single" w:sz="4" w:space="0" w:color="auto"/>
            </w:tcBorders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  <w:tcBorders>
              <w:bottom w:val="single" w:sz="4" w:space="0" w:color="auto"/>
            </w:tcBorders>
          </w:tcPr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both"/>
            </w:pPr>
            <w:r w:rsidRPr="00F01E5C">
              <w:t xml:space="preserve"> </w:t>
            </w:r>
          </w:p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center"/>
            </w:pPr>
            <w:r w:rsidRPr="00F01E5C">
              <w:t>Стенд,</w:t>
            </w:r>
          </w:p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center"/>
            </w:pPr>
            <w:r w:rsidRPr="00F01E5C">
              <w:t>рисунки</w:t>
            </w:r>
          </w:p>
        </w:tc>
        <w:tc>
          <w:tcPr>
            <w:tcW w:w="675" w:type="pct"/>
            <w:tcBorders>
              <w:bottom w:val="single" w:sz="4" w:space="0" w:color="auto"/>
            </w:tcBorders>
          </w:tcPr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Л.1с.420-450</w:t>
            </w: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  <w:tcBorders>
              <w:bottom w:val="single" w:sz="4" w:space="0" w:color="auto"/>
            </w:tcBorders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E5C" w:rsidRPr="00F01E5C" w:rsidTr="0059418A">
        <w:trPr>
          <w:trHeight w:val="1934"/>
        </w:trPr>
        <w:tc>
          <w:tcPr>
            <w:tcW w:w="615" w:type="pct"/>
            <w:vMerge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pct"/>
            <w:tcBorders>
              <w:top w:val="single" w:sz="4" w:space="0" w:color="auto"/>
            </w:tcBorders>
            <w:vAlign w:val="center"/>
          </w:tcPr>
          <w:p w:rsidR="00F01E5C" w:rsidRPr="00F01E5C" w:rsidRDefault="00F01E5C" w:rsidP="00F01E5C">
            <w:pPr>
              <w:pStyle w:val="a5"/>
              <w:numPr>
                <w:ilvl w:val="0"/>
                <w:numId w:val="29"/>
              </w:numPr>
              <w:tabs>
                <w:tab w:val="left" w:pos="563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5242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онструкции, материальное исполнение, защита от коррозии и эрозии, требования к разъемным соединениям</w:t>
            </w:r>
          </w:p>
        </w:tc>
        <w:tc>
          <w:tcPr>
            <w:tcW w:w="434" w:type="pct"/>
            <w:tcBorders>
              <w:top w:val="single" w:sz="4" w:space="0" w:color="auto"/>
            </w:tcBorders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pct"/>
            <w:tcBorders>
              <w:top w:val="single" w:sz="4" w:space="0" w:color="auto"/>
            </w:tcBorders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Урок изучение нового материала</w:t>
            </w:r>
          </w:p>
        </w:tc>
        <w:tc>
          <w:tcPr>
            <w:tcW w:w="674" w:type="pct"/>
            <w:tcBorders>
              <w:top w:val="single" w:sz="4" w:space="0" w:color="auto"/>
            </w:tcBorders>
          </w:tcPr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both"/>
            </w:pPr>
          </w:p>
        </w:tc>
        <w:tc>
          <w:tcPr>
            <w:tcW w:w="675" w:type="pct"/>
            <w:tcBorders>
              <w:top w:val="single" w:sz="4" w:space="0" w:color="auto"/>
            </w:tcBorders>
          </w:tcPr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Л.4с.253-255</w:t>
            </w:r>
          </w:p>
        </w:tc>
        <w:tc>
          <w:tcPr>
            <w:tcW w:w="530" w:type="pct"/>
            <w:tcBorders>
              <w:top w:val="single" w:sz="4" w:space="0" w:color="auto"/>
            </w:tcBorders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E5C" w:rsidRPr="00F01E5C" w:rsidTr="0059418A">
        <w:trPr>
          <w:trHeight w:val="782"/>
        </w:trPr>
        <w:tc>
          <w:tcPr>
            <w:tcW w:w="615" w:type="pct"/>
            <w:vMerge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pct"/>
            <w:tcBorders>
              <w:bottom w:val="single" w:sz="4" w:space="0" w:color="auto"/>
            </w:tcBorders>
            <w:vAlign w:val="center"/>
          </w:tcPr>
          <w:p w:rsidR="00F01E5C" w:rsidRPr="00F01E5C" w:rsidRDefault="00F01E5C" w:rsidP="00F01E5C">
            <w:pPr>
              <w:pStyle w:val="a5"/>
              <w:numPr>
                <w:ilvl w:val="0"/>
                <w:numId w:val="29"/>
              </w:numPr>
              <w:tabs>
                <w:tab w:val="left" w:pos="563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5242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еакторы каталитического риформинга и гидроочистки. </w:t>
            </w:r>
          </w:p>
        </w:tc>
        <w:tc>
          <w:tcPr>
            <w:tcW w:w="434" w:type="pct"/>
            <w:tcBorders>
              <w:bottom w:val="single" w:sz="4" w:space="0" w:color="auto"/>
            </w:tcBorders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bottom w:val="single" w:sz="4" w:space="0" w:color="auto"/>
            </w:tcBorders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Урок изучение нового материала </w:t>
            </w:r>
          </w:p>
        </w:tc>
        <w:tc>
          <w:tcPr>
            <w:tcW w:w="674" w:type="pct"/>
            <w:tcBorders>
              <w:bottom w:val="single" w:sz="4" w:space="0" w:color="auto"/>
            </w:tcBorders>
          </w:tcPr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both"/>
            </w:pPr>
          </w:p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center"/>
            </w:pPr>
            <w:r w:rsidRPr="00F01E5C">
              <w:t>стенд</w:t>
            </w:r>
          </w:p>
          <w:p w:rsidR="00F01E5C" w:rsidRPr="00F01E5C" w:rsidRDefault="00F01E5C" w:rsidP="00F01E5C">
            <w:pPr>
              <w:pStyle w:val="a9"/>
              <w:spacing w:before="0" w:beforeAutospacing="0" w:after="0" w:afterAutospacing="0"/>
            </w:pPr>
          </w:p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both"/>
            </w:pPr>
          </w:p>
        </w:tc>
        <w:tc>
          <w:tcPr>
            <w:tcW w:w="675" w:type="pct"/>
            <w:tcBorders>
              <w:bottom w:val="single" w:sz="4" w:space="0" w:color="auto"/>
            </w:tcBorders>
          </w:tcPr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Л.1с.446-448,Л.4с.273-275</w:t>
            </w:r>
          </w:p>
        </w:tc>
        <w:tc>
          <w:tcPr>
            <w:tcW w:w="530" w:type="pct"/>
            <w:tcBorders>
              <w:bottom w:val="single" w:sz="4" w:space="0" w:color="auto"/>
            </w:tcBorders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E5C" w:rsidRPr="00F01E5C" w:rsidTr="0059418A">
        <w:trPr>
          <w:trHeight w:val="1502"/>
        </w:trPr>
        <w:tc>
          <w:tcPr>
            <w:tcW w:w="615" w:type="pct"/>
            <w:vMerge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E5C" w:rsidRPr="00F01E5C" w:rsidRDefault="00F01E5C" w:rsidP="00F01E5C">
            <w:pPr>
              <w:pStyle w:val="a5"/>
              <w:numPr>
                <w:ilvl w:val="0"/>
                <w:numId w:val="29"/>
              </w:numPr>
              <w:tabs>
                <w:tab w:val="left" w:pos="5635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 Коммуникации к аппаратам, типы трубопроводов, материальное исполнение</w:t>
            </w:r>
          </w:p>
          <w:p w:rsidR="00F01E5C" w:rsidRPr="00F01E5C" w:rsidRDefault="00F01E5C" w:rsidP="00F01E5C">
            <w:pPr>
              <w:tabs>
                <w:tab w:val="left" w:pos="56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674" w:type="pct"/>
            <w:tcBorders>
              <w:top w:val="single" w:sz="4" w:space="0" w:color="auto"/>
              <w:bottom w:val="single" w:sz="4" w:space="0" w:color="auto"/>
            </w:tcBorders>
          </w:tcPr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both"/>
            </w:pPr>
          </w:p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both"/>
            </w:pPr>
          </w:p>
        </w:tc>
        <w:tc>
          <w:tcPr>
            <w:tcW w:w="675" w:type="pct"/>
            <w:tcBorders>
              <w:top w:val="single" w:sz="4" w:space="0" w:color="auto"/>
              <w:bottom w:val="single" w:sz="4" w:space="0" w:color="auto"/>
            </w:tcBorders>
          </w:tcPr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Л.1с.446-450.</w:t>
            </w: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Л.5с.317-331</w:t>
            </w:r>
          </w:p>
        </w:tc>
        <w:tc>
          <w:tcPr>
            <w:tcW w:w="530" w:type="pct"/>
            <w:tcBorders>
              <w:top w:val="single" w:sz="4" w:space="0" w:color="auto"/>
              <w:bottom w:val="single" w:sz="4" w:space="0" w:color="auto"/>
            </w:tcBorders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E5C" w:rsidRPr="00F01E5C" w:rsidTr="0059418A">
        <w:trPr>
          <w:trHeight w:val="3095"/>
        </w:trPr>
        <w:tc>
          <w:tcPr>
            <w:tcW w:w="615" w:type="pct"/>
            <w:vMerge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pct"/>
            <w:tcBorders>
              <w:top w:val="single" w:sz="4" w:space="0" w:color="auto"/>
            </w:tcBorders>
            <w:vAlign w:val="center"/>
          </w:tcPr>
          <w:p w:rsidR="00F01E5C" w:rsidRPr="00F01E5C" w:rsidRDefault="00F01E5C" w:rsidP="00F01E5C">
            <w:pPr>
              <w:tabs>
                <w:tab w:val="left" w:pos="56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28.  Практическое занятие №12</w:t>
            </w:r>
          </w:p>
          <w:p w:rsidR="00F01E5C" w:rsidRPr="00F01E5C" w:rsidRDefault="00F01E5C" w:rsidP="00F01E5C">
            <w:pPr>
              <w:tabs>
                <w:tab w:val="left" w:pos="56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28.1 Расчет корпуса аппарата на прочность</w:t>
            </w:r>
          </w:p>
          <w:p w:rsidR="00F01E5C" w:rsidRPr="00F01E5C" w:rsidRDefault="00F01E5C" w:rsidP="00F01E5C">
            <w:pPr>
              <w:tabs>
                <w:tab w:val="left" w:pos="56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28.2 Паро-энерго- водоснабжение на производстве. Расчет расхода водяного пара</w:t>
            </w:r>
            <w:r w:rsidRPr="00F01E5C">
              <w:rPr>
                <w:rFonts w:ascii="Times New Roman" w:hAnsi="Times New Roman" w:cs="Times New Roman"/>
                <w:sz w:val="24"/>
                <w:szCs w:val="24"/>
              </w:rPr>
              <w:br/>
              <w:t>29. Практическое занятие №13</w:t>
            </w:r>
          </w:p>
          <w:p w:rsidR="00F01E5C" w:rsidRPr="00F01E5C" w:rsidRDefault="00F01E5C" w:rsidP="00F01E5C">
            <w:pPr>
              <w:tabs>
                <w:tab w:val="left" w:pos="56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Расчет температуры и давления в реакторе</w:t>
            </w:r>
          </w:p>
        </w:tc>
        <w:tc>
          <w:tcPr>
            <w:tcW w:w="434" w:type="pct"/>
            <w:tcBorders>
              <w:top w:val="single" w:sz="4" w:space="0" w:color="auto"/>
            </w:tcBorders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pct"/>
            <w:tcBorders>
              <w:top w:val="single" w:sz="4" w:space="0" w:color="auto"/>
            </w:tcBorders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Практичес-кое занятие</w:t>
            </w:r>
          </w:p>
        </w:tc>
        <w:tc>
          <w:tcPr>
            <w:tcW w:w="674" w:type="pct"/>
            <w:tcBorders>
              <w:top w:val="single" w:sz="4" w:space="0" w:color="auto"/>
            </w:tcBorders>
          </w:tcPr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both"/>
            </w:pPr>
          </w:p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center"/>
            </w:pPr>
          </w:p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center"/>
            </w:pPr>
            <w:r w:rsidRPr="00F01E5C">
              <w:t>Примеры расчетов аппаратов</w:t>
            </w:r>
          </w:p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both"/>
            </w:pPr>
            <w:r w:rsidRPr="00F01E5C">
              <w:t xml:space="preserve">  </w:t>
            </w:r>
          </w:p>
        </w:tc>
        <w:tc>
          <w:tcPr>
            <w:tcW w:w="675" w:type="pct"/>
            <w:tcBorders>
              <w:top w:val="single" w:sz="4" w:space="0" w:color="auto"/>
            </w:tcBorders>
          </w:tcPr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Л.1с.9-12,</w:t>
            </w: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Л.4с.134-137.</w:t>
            </w:r>
          </w:p>
        </w:tc>
        <w:tc>
          <w:tcPr>
            <w:tcW w:w="530" w:type="pct"/>
            <w:tcBorders>
              <w:top w:val="single" w:sz="4" w:space="0" w:color="auto"/>
            </w:tcBorders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E5C" w:rsidRPr="00F01E5C" w:rsidTr="0008064C">
        <w:tc>
          <w:tcPr>
            <w:tcW w:w="615" w:type="pct"/>
            <w:vMerge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pct"/>
            <w:vAlign w:val="center"/>
          </w:tcPr>
          <w:p w:rsidR="00F01E5C" w:rsidRPr="00F01E5C" w:rsidRDefault="00F01E5C" w:rsidP="00F01E5C">
            <w:pPr>
              <w:tabs>
                <w:tab w:val="left" w:pos="56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 30. Реакционные камеры установок замедленного коксования. Оборудование для удаления и выгрузки кокса</w:t>
            </w:r>
          </w:p>
        </w:tc>
        <w:tc>
          <w:tcPr>
            <w:tcW w:w="434" w:type="pc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pc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674" w:type="pct"/>
          </w:tcPr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center"/>
            </w:pPr>
          </w:p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center"/>
            </w:pPr>
            <w:r w:rsidRPr="00F01E5C">
              <w:t>Макет установки</w:t>
            </w:r>
          </w:p>
        </w:tc>
        <w:tc>
          <w:tcPr>
            <w:tcW w:w="675" w:type="pct"/>
          </w:tcPr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Л.1.с.422-430</w:t>
            </w: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Л.6.с.314-320</w:t>
            </w:r>
          </w:p>
        </w:tc>
        <w:tc>
          <w:tcPr>
            <w:tcW w:w="530" w:type="pct"/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E5C" w:rsidRPr="00F01E5C" w:rsidTr="0008064C">
        <w:tc>
          <w:tcPr>
            <w:tcW w:w="615" w:type="pct"/>
            <w:vMerge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pct"/>
            <w:vAlign w:val="center"/>
          </w:tcPr>
          <w:p w:rsidR="00F01E5C" w:rsidRPr="00F01E5C" w:rsidRDefault="00F01E5C" w:rsidP="00F01E5C">
            <w:pPr>
              <w:tabs>
                <w:tab w:val="left" w:pos="56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31.  Реакторы гидрокрекинга и установок сернокислотного алкилирования.</w:t>
            </w:r>
          </w:p>
        </w:tc>
        <w:tc>
          <w:tcPr>
            <w:tcW w:w="434" w:type="pc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pc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Урок изучение нового материала</w:t>
            </w:r>
          </w:p>
        </w:tc>
        <w:tc>
          <w:tcPr>
            <w:tcW w:w="674" w:type="pct"/>
          </w:tcPr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center"/>
            </w:pPr>
          </w:p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center"/>
            </w:pPr>
            <w:r w:rsidRPr="00F01E5C">
              <w:t>Рисунки</w:t>
            </w:r>
          </w:p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center"/>
            </w:pPr>
          </w:p>
        </w:tc>
        <w:tc>
          <w:tcPr>
            <w:tcW w:w="675" w:type="pct"/>
          </w:tcPr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Л.4.с.279-282.</w:t>
            </w:r>
          </w:p>
        </w:tc>
        <w:tc>
          <w:tcPr>
            <w:tcW w:w="530" w:type="pct"/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E5C" w:rsidRPr="00F01E5C" w:rsidTr="0059418A">
        <w:trPr>
          <w:trHeight w:val="1397"/>
        </w:trPr>
        <w:tc>
          <w:tcPr>
            <w:tcW w:w="615" w:type="pct"/>
            <w:vMerge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pct"/>
            <w:tcBorders>
              <w:bottom w:val="single" w:sz="4" w:space="0" w:color="auto"/>
            </w:tcBorders>
            <w:vAlign w:val="center"/>
          </w:tcPr>
          <w:p w:rsidR="00F01E5C" w:rsidRPr="00F01E5C" w:rsidRDefault="00F01E5C" w:rsidP="00F01E5C">
            <w:pPr>
              <w:tabs>
                <w:tab w:val="left" w:pos="56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32.Холодильные процессы и аппараты. Кристаллизаторы, их особенности конструкции. </w:t>
            </w:r>
          </w:p>
        </w:tc>
        <w:tc>
          <w:tcPr>
            <w:tcW w:w="434" w:type="pct"/>
            <w:tcBorders>
              <w:bottom w:val="single" w:sz="4" w:space="0" w:color="auto"/>
            </w:tcBorders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pct"/>
            <w:tcBorders>
              <w:bottom w:val="single" w:sz="4" w:space="0" w:color="auto"/>
            </w:tcBorders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Урок изучение нового материала</w:t>
            </w:r>
          </w:p>
        </w:tc>
        <w:tc>
          <w:tcPr>
            <w:tcW w:w="674" w:type="pct"/>
            <w:tcBorders>
              <w:bottom w:val="single" w:sz="4" w:space="0" w:color="auto"/>
            </w:tcBorders>
          </w:tcPr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center"/>
            </w:pPr>
            <w:r w:rsidRPr="00F01E5C">
              <w:t>стенд</w:t>
            </w:r>
          </w:p>
        </w:tc>
        <w:tc>
          <w:tcPr>
            <w:tcW w:w="675" w:type="pct"/>
            <w:tcBorders>
              <w:bottom w:val="single" w:sz="4" w:space="0" w:color="auto"/>
            </w:tcBorders>
          </w:tcPr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Л.4с.174-181.</w:t>
            </w: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Л.3с.85-90.</w:t>
            </w:r>
          </w:p>
        </w:tc>
        <w:tc>
          <w:tcPr>
            <w:tcW w:w="530" w:type="pct"/>
            <w:tcBorders>
              <w:bottom w:val="single" w:sz="4" w:space="0" w:color="auto"/>
            </w:tcBorders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E5C" w:rsidRPr="00F01E5C" w:rsidTr="0059418A">
        <w:trPr>
          <w:trHeight w:val="1712"/>
        </w:trPr>
        <w:tc>
          <w:tcPr>
            <w:tcW w:w="615" w:type="pct"/>
            <w:vMerge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pct"/>
            <w:tcBorders>
              <w:top w:val="single" w:sz="4" w:space="0" w:color="auto"/>
            </w:tcBorders>
            <w:vAlign w:val="center"/>
          </w:tcPr>
          <w:p w:rsidR="00F01E5C" w:rsidRPr="00F01E5C" w:rsidRDefault="00F01E5C" w:rsidP="00F01E5C">
            <w:pPr>
              <w:tabs>
                <w:tab w:val="left" w:pos="56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 33. Классификация теплообменников по назначению, конструкции, давлению. </w:t>
            </w:r>
          </w:p>
          <w:p w:rsidR="00F01E5C" w:rsidRPr="00F01E5C" w:rsidRDefault="00F01E5C" w:rsidP="00F01E5C">
            <w:pPr>
              <w:tabs>
                <w:tab w:val="left" w:pos="56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Аппараты воздушного охлаждения.</w:t>
            </w:r>
          </w:p>
          <w:p w:rsidR="00F01E5C" w:rsidRPr="00F01E5C" w:rsidRDefault="00F01E5C" w:rsidP="00F01E5C">
            <w:pPr>
              <w:tabs>
                <w:tab w:val="left" w:pos="56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Преимущества аппаратов воздушного охлаждения, перспективы применения</w:t>
            </w:r>
          </w:p>
        </w:tc>
        <w:tc>
          <w:tcPr>
            <w:tcW w:w="434" w:type="pct"/>
            <w:tcBorders>
              <w:top w:val="single" w:sz="4" w:space="0" w:color="auto"/>
            </w:tcBorders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pct"/>
            <w:tcBorders>
              <w:top w:val="single" w:sz="4" w:space="0" w:color="auto"/>
            </w:tcBorders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Урок изучение нового материала</w:t>
            </w:r>
          </w:p>
        </w:tc>
        <w:tc>
          <w:tcPr>
            <w:tcW w:w="674" w:type="pct"/>
            <w:tcBorders>
              <w:top w:val="single" w:sz="4" w:space="0" w:color="auto"/>
            </w:tcBorders>
          </w:tcPr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center"/>
            </w:pPr>
          </w:p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center"/>
            </w:pPr>
          </w:p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center"/>
            </w:pPr>
            <w:r w:rsidRPr="00F01E5C">
              <w:t>Наглядные      пособия</w:t>
            </w:r>
          </w:p>
        </w:tc>
        <w:tc>
          <w:tcPr>
            <w:tcW w:w="675" w:type="pct"/>
            <w:tcBorders>
              <w:top w:val="single" w:sz="4" w:space="0" w:color="auto"/>
            </w:tcBorders>
          </w:tcPr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Л.4с.149-182.</w:t>
            </w: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Л.5с.365-368.</w:t>
            </w:r>
          </w:p>
        </w:tc>
        <w:tc>
          <w:tcPr>
            <w:tcW w:w="530" w:type="pct"/>
            <w:tcBorders>
              <w:top w:val="single" w:sz="4" w:space="0" w:color="auto"/>
            </w:tcBorders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E5C" w:rsidRPr="00F01E5C" w:rsidTr="0008064C">
        <w:tc>
          <w:tcPr>
            <w:tcW w:w="615" w:type="pct"/>
            <w:vMerge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pct"/>
            <w:vAlign w:val="center"/>
          </w:tcPr>
          <w:p w:rsidR="00F01E5C" w:rsidRPr="00F01E5C" w:rsidRDefault="00F01E5C" w:rsidP="00F01E5C">
            <w:pPr>
              <w:tabs>
                <w:tab w:val="left" w:pos="56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    34.  Основные типы аппаратов </w:t>
            </w:r>
          </w:p>
          <w:p w:rsidR="00F01E5C" w:rsidRPr="00F01E5C" w:rsidRDefault="00F01E5C" w:rsidP="00F01E5C">
            <w:pPr>
              <w:tabs>
                <w:tab w:val="left" w:pos="56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воздушного охлаждения. Конструкции трубчатых секций и оребренных труб. Способы регулирования режима работы </w:t>
            </w:r>
            <w:r w:rsidRPr="00F01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аппаратов воздушного охлаждения. Применение и устройство.</w:t>
            </w:r>
          </w:p>
        </w:tc>
        <w:tc>
          <w:tcPr>
            <w:tcW w:w="434" w:type="pc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82" w:type="pc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674" w:type="pct"/>
          </w:tcPr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center"/>
            </w:pPr>
          </w:p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center"/>
            </w:pPr>
            <w:r w:rsidRPr="00F01E5C">
              <w:t>рисунки</w:t>
            </w:r>
          </w:p>
        </w:tc>
        <w:tc>
          <w:tcPr>
            <w:tcW w:w="675" w:type="pct"/>
          </w:tcPr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Л.1с.226-238.</w:t>
            </w: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Л.4с.178-181.</w:t>
            </w:r>
          </w:p>
        </w:tc>
        <w:tc>
          <w:tcPr>
            <w:tcW w:w="530" w:type="pct"/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E5C" w:rsidRPr="00F01E5C" w:rsidTr="0008064C">
        <w:tc>
          <w:tcPr>
            <w:tcW w:w="615" w:type="pct"/>
            <w:vMerge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pct"/>
            <w:vAlign w:val="center"/>
          </w:tcPr>
          <w:p w:rsidR="00F01E5C" w:rsidRPr="00F01E5C" w:rsidRDefault="00F01E5C" w:rsidP="00F01E5C">
            <w:pPr>
              <w:tabs>
                <w:tab w:val="left" w:pos="56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35. Механические аппараты. Механические процессы: измельчение, рассев, транспортирование, дозирование, смешивание. Аппараты и машины: дробилки, сита, транспортеры, дозаторы, смесители</w:t>
            </w:r>
          </w:p>
        </w:tc>
        <w:tc>
          <w:tcPr>
            <w:tcW w:w="434" w:type="pc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pc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674" w:type="pct"/>
          </w:tcPr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both"/>
            </w:pPr>
            <w:r w:rsidRPr="00F01E5C">
              <w:t xml:space="preserve">       </w:t>
            </w:r>
          </w:p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center"/>
            </w:pPr>
          </w:p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center"/>
            </w:pPr>
          </w:p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center"/>
            </w:pPr>
            <w:r w:rsidRPr="00F01E5C">
              <w:t>стенд</w:t>
            </w:r>
          </w:p>
        </w:tc>
        <w:tc>
          <w:tcPr>
            <w:tcW w:w="675" w:type="pct"/>
          </w:tcPr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Л.4с.215-251,</w:t>
            </w: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Л2с.471-474.</w:t>
            </w:r>
          </w:p>
        </w:tc>
        <w:tc>
          <w:tcPr>
            <w:tcW w:w="530" w:type="pct"/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E5C" w:rsidRPr="00F01E5C" w:rsidTr="0008064C">
        <w:tc>
          <w:tcPr>
            <w:tcW w:w="615" w:type="pct"/>
            <w:vMerge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pct"/>
            <w:vAlign w:val="center"/>
          </w:tcPr>
          <w:p w:rsidR="00F01E5C" w:rsidRPr="00F01E5C" w:rsidRDefault="00F01E5C" w:rsidP="00F01E5C">
            <w:pPr>
              <w:tabs>
                <w:tab w:val="left" w:pos="56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36.Практическое занятие № 14</w:t>
            </w:r>
          </w:p>
          <w:p w:rsidR="00F01E5C" w:rsidRPr="00F01E5C" w:rsidRDefault="00F01E5C" w:rsidP="00F01E5C">
            <w:pPr>
              <w:tabs>
                <w:tab w:val="left" w:pos="56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36.1 Расчет барабанного вакуум-фильтра</w:t>
            </w:r>
          </w:p>
          <w:p w:rsidR="00F01E5C" w:rsidRPr="00F01E5C" w:rsidRDefault="00F01E5C" w:rsidP="00F01E5C">
            <w:pPr>
              <w:tabs>
                <w:tab w:val="left" w:pos="56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Исходные данные для расчета барабанного электрофильтра</w:t>
            </w:r>
          </w:p>
          <w:p w:rsidR="00F01E5C" w:rsidRPr="00F01E5C" w:rsidRDefault="00F01E5C" w:rsidP="00F01E5C">
            <w:pPr>
              <w:tabs>
                <w:tab w:val="left" w:pos="56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36.2 Расчет общей площади фильтрования</w:t>
            </w:r>
          </w:p>
          <w:p w:rsidR="00F01E5C" w:rsidRPr="00F01E5C" w:rsidRDefault="00F01E5C" w:rsidP="00F01E5C">
            <w:pPr>
              <w:tabs>
                <w:tab w:val="left" w:pos="56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36.3 Расчет коэффициентов сопротивления сухому остатку</w:t>
            </w:r>
          </w:p>
          <w:p w:rsidR="00F01E5C" w:rsidRPr="00F01E5C" w:rsidRDefault="00F01E5C" w:rsidP="00F01E5C">
            <w:pPr>
              <w:tabs>
                <w:tab w:val="left" w:pos="56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36.4 Расчет времени работы каждой секции фильтра</w:t>
            </w:r>
          </w:p>
        </w:tc>
        <w:tc>
          <w:tcPr>
            <w:tcW w:w="434" w:type="pc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Практичес-кое занятие</w:t>
            </w:r>
          </w:p>
        </w:tc>
        <w:tc>
          <w:tcPr>
            <w:tcW w:w="674" w:type="pct"/>
          </w:tcPr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center"/>
            </w:pPr>
          </w:p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center"/>
            </w:pPr>
          </w:p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center"/>
            </w:pPr>
          </w:p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center"/>
            </w:pPr>
          </w:p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center"/>
            </w:pPr>
            <w:r w:rsidRPr="00F01E5C">
              <w:t>Методические указания</w:t>
            </w:r>
          </w:p>
        </w:tc>
        <w:tc>
          <w:tcPr>
            <w:tcW w:w="675" w:type="pct"/>
          </w:tcPr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Л.1с.474-510</w:t>
            </w:r>
          </w:p>
        </w:tc>
        <w:tc>
          <w:tcPr>
            <w:tcW w:w="530" w:type="pct"/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E5C" w:rsidRPr="00F01E5C" w:rsidTr="0008064C">
        <w:tc>
          <w:tcPr>
            <w:tcW w:w="615" w:type="pct"/>
            <w:vMerge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pct"/>
            <w:vAlign w:val="center"/>
          </w:tcPr>
          <w:p w:rsidR="00F01E5C" w:rsidRPr="00F01E5C" w:rsidRDefault="00F01E5C" w:rsidP="00F01E5C">
            <w:pPr>
              <w:tabs>
                <w:tab w:val="left" w:pos="56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37. Практическое занятие № 15</w:t>
            </w:r>
          </w:p>
          <w:p w:rsidR="00F01E5C" w:rsidRPr="00F01E5C" w:rsidRDefault="00F01E5C" w:rsidP="00F01E5C">
            <w:pPr>
              <w:tabs>
                <w:tab w:val="left" w:pos="56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37.1 Расчет фильтров периодического действия. Расчет общей площади фильтрования..</w:t>
            </w:r>
          </w:p>
          <w:p w:rsidR="00F01E5C" w:rsidRPr="00F01E5C" w:rsidRDefault="00F01E5C" w:rsidP="00F01E5C">
            <w:pPr>
              <w:tabs>
                <w:tab w:val="left" w:pos="56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37.2 Расчет количества секций</w:t>
            </w:r>
          </w:p>
          <w:p w:rsidR="00F01E5C" w:rsidRPr="00F01E5C" w:rsidRDefault="00F01E5C" w:rsidP="00F01E5C">
            <w:pPr>
              <w:tabs>
                <w:tab w:val="left" w:pos="56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37.3 Расчет коэффициента процесса фильтрования</w:t>
            </w:r>
          </w:p>
        </w:tc>
        <w:tc>
          <w:tcPr>
            <w:tcW w:w="434" w:type="pc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pc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Практичес-кое занятие</w:t>
            </w:r>
          </w:p>
        </w:tc>
        <w:tc>
          <w:tcPr>
            <w:tcW w:w="674" w:type="pct"/>
          </w:tcPr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both"/>
            </w:pPr>
            <w:r w:rsidRPr="00F01E5C">
              <w:t xml:space="preserve">    </w:t>
            </w:r>
          </w:p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both"/>
            </w:pPr>
          </w:p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both"/>
            </w:pPr>
          </w:p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center"/>
            </w:pPr>
            <w:r w:rsidRPr="00F01E5C">
              <w:t>Пример расчета фильтра</w:t>
            </w:r>
          </w:p>
        </w:tc>
        <w:tc>
          <w:tcPr>
            <w:tcW w:w="675" w:type="pct"/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    Л.1с.511-525.</w:t>
            </w:r>
          </w:p>
        </w:tc>
        <w:tc>
          <w:tcPr>
            <w:tcW w:w="530" w:type="pct"/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E5C" w:rsidRPr="00F01E5C" w:rsidTr="0008064C">
        <w:tc>
          <w:tcPr>
            <w:tcW w:w="615" w:type="pct"/>
            <w:vMerge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pct"/>
            <w:vAlign w:val="center"/>
          </w:tcPr>
          <w:p w:rsidR="00F01E5C" w:rsidRPr="00F01E5C" w:rsidRDefault="00F01E5C" w:rsidP="00F01E5C">
            <w:pPr>
              <w:tabs>
                <w:tab w:val="left" w:pos="56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38. Практическое занятие №16</w:t>
            </w:r>
          </w:p>
          <w:p w:rsidR="00F01E5C" w:rsidRPr="00F01E5C" w:rsidRDefault="00F01E5C" w:rsidP="00F01E5C">
            <w:pPr>
              <w:tabs>
                <w:tab w:val="left" w:pos="56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38.1 Расчет поверхности теплообмена аппарата воздушного охлаждения</w:t>
            </w:r>
          </w:p>
          <w:p w:rsidR="00F01E5C" w:rsidRPr="00F01E5C" w:rsidRDefault="00F01E5C" w:rsidP="00F01E5C">
            <w:pPr>
              <w:tabs>
                <w:tab w:val="left" w:pos="56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39. Практическое занятие № 17</w:t>
            </w:r>
          </w:p>
          <w:p w:rsidR="00F01E5C" w:rsidRPr="00F01E5C" w:rsidRDefault="00F01E5C" w:rsidP="00F01E5C">
            <w:pPr>
              <w:tabs>
                <w:tab w:val="left" w:pos="56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39.1 Расчет  трубчатого теплообменника с плавающей головкой</w:t>
            </w:r>
          </w:p>
          <w:p w:rsidR="00F01E5C" w:rsidRPr="00F01E5C" w:rsidRDefault="00F01E5C" w:rsidP="00F01E5C">
            <w:pPr>
              <w:tabs>
                <w:tab w:val="left" w:pos="56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40. Практическое занятие №18</w:t>
            </w:r>
          </w:p>
          <w:p w:rsidR="00F01E5C" w:rsidRPr="00F01E5C" w:rsidRDefault="00F01E5C" w:rsidP="00F01E5C">
            <w:pPr>
              <w:tabs>
                <w:tab w:val="left" w:pos="56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40.1 Подбор марок  аппаратов, параметров </w:t>
            </w:r>
            <w:r w:rsidRPr="00F01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работы, материала изготовления</w:t>
            </w:r>
          </w:p>
        </w:tc>
        <w:tc>
          <w:tcPr>
            <w:tcW w:w="434" w:type="pc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Практичес-кое занятие</w:t>
            </w:r>
          </w:p>
        </w:tc>
        <w:tc>
          <w:tcPr>
            <w:tcW w:w="674" w:type="pct"/>
          </w:tcPr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both"/>
            </w:pPr>
          </w:p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center"/>
            </w:pPr>
          </w:p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center"/>
            </w:pPr>
          </w:p>
          <w:p w:rsidR="00F01E5C" w:rsidRPr="00F01E5C" w:rsidRDefault="00F01E5C" w:rsidP="00F01E5C">
            <w:pPr>
              <w:pStyle w:val="a9"/>
              <w:spacing w:before="0" w:beforeAutospacing="0" w:after="0" w:afterAutospacing="0"/>
              <w:jc w:val="center"/>
            </w:pPr>
            <w:r w:rsidRPr="00F01E5C">
              <w:t>Методические указания</w:t>
            </w:r>
          </w:p>
        </w:tc>
        <w:tc>
          <w:tcPr>
            <w:tcW w:w="675" w:type="pct"/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   Л.1.с.226-238</w:t>
            </w:r>
          </w:p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 Л.1.с.1472-201</w:t>
            </w:r>
          </w:p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 Л.2с.214-215.</w:t>
            </w:r>
          </w:p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0" w:type="pct"/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1EA" w:rsidRPr="00F01E5C" w:rsidTr="0008064C">
        <w:tc>
          <w:tcPr>
            <w:tcW w:w="615" w:type="pct"/>
            <w:vAlign w:val="center"/>
          </w:tcPr>
          <w:p w:rsidR="00C741EA" w:rsidRPr="00F01E5C" w:rsidRDefault="00E274DA" w:rsidP="00F01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Раздел 2. </w:t>
            </w:r>
            <w:r w:rsidRPr="00F01E5C">
              <w:rPr>
                <w:rFonts w:ascii="Times New Roman" w:hAnsi="Times New Roman" w:cs="Times New Roman"/>
                <w:bCs/>
                <w:sz w:val="24"/>
                <w:szCs w:val="24"/>
              </w:rPr>
              <w:t>Безопасная эксплуатация оборудования при ведении технологического процесса</w:t>
            </w:r>
          </w:p>
        </w:tc>
        <w:tc>
          <w:tcPr>
            <w:tcW w:w="1590" w:type="pct"/>
            <w:vAlign w:val="center"/>
          </w:tcPr>
          <w:p w:rsidR="00C741EA" w:rsidRPr="00F01E5C" w:rsidRDefault="00333DFE" w:rsidP="00F01E5C">
            <w:pPr>
              <w:tabs>
                <w:tab w:val="left" w:pos="56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E274DA"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41EA" w:rsidRPr="00F01E5C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№19</w:t>
            </w:r>
          </w:p>
          <w:p w:rsidR="00C741EA" w:rsidRPr="00F01E5C" w:rsidRDefault="00333DFE" w:rsidP="00F01E5C">
            <w:pPr>
              <w:tabs>
                <w:tab w:val="left" w:pos="56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41.1 </w:t>
            </w:r>
            <w:r w:rsidR="00C741EA" w:rsidRPr="00F01E5C">
              <w:rPr>
                <w:rFonts w:ascii="Times New Roman" w:hAnsi="Times New Roman" w:cs="Times New Roman"/>
                <w:sz w:val="24"/>
                <w:szCs w:val="24"/>
              </w:rPr>
              <w:t>Расчет привода механических  мешалок</w:t>
            </w:r>
          </w:p>
        </w:tc>
        <w:tc>
          <w:tcPr>
            <w:tcW w:w="434" w:type="pct"/>
            <w:vAlign w:val="center"/>
          </w:tcPr>
          <w:p w:rsidR="00C741EA" w:rsidRPr="00F01E5C" w:rsidRDefault="00C741EA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" w:type="pct"/>
            <w:vAlign w:val="center"/>
          </w:tcPr>
          <w:p w:rsidR="00C741EA" w:rsidRPr="00F01E5C" w:rsidRDefault="00C741EA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Практичес</w:t>
            </w:r>
            <w:r w:rsidR="001B7D5D" w:rsidRPr="00F01E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кое занятие</w:t>
            </w:r>
          </w:p>
        </w:tc>
        <w:tc>
          <w:tcPr>
            <w:tcW w:w="674" w:type="pct"/>
          </w:tcPr>
          <w:p w:rsidR="00333DFE" w:rsidRPr="00F01E5C" w:rsidRDefault="00C741EA" w:rsidP="00F01E5C">
            <w:pPr>
              <w:pStyle w:val="a9"/>
              <w:spacing w:before="0" w:beforeAutospacing="0" w:after="0" w:afterAutospacing="0"/>
              <w:jc w:val="both"/>
            </w:pPr>
            <w:r w:rsidRPr="00F01E5C">
              <w:t xml:space="preserve"> </w:t>
            </w:r>
          </w:p>
          <w:p w:rsidR="00333DFE" w:rsidRPr="00F01E5C" w:rsidRDefault="00333DFE" w:rsidP="00F01E5C">
            <w:pPr>
              <w:pStyle w:val="a9"/>
              <w:spacing w:before="0" w:beforeAutospacing="0" w:after="0" w:afterAutospacing="0"/>
              <w:jc w:val="both"/>
            </w:pPr>
          </w:p>
          <w:p w:rsidR="00333DFE" w:rsidRPr="00F01E5C" w:rsidRDefault="00333DFE" w:rsidP="00F01E5C">
            <w:pPr>
              <w:pStyle w:val="a9"/>
              <w:spacing w:before="0" w:beforeAutospacing="0" w:after="0" w:afterAutospacing="0"/>
              <w:jc w:val="both"/>
            </w:pPr>
          </w:p>
          <w:p w:rsidR="00C741EA" w:rsidRPr="00F01E5C" w:rsidRDefault="00C741EA" w:rsidP="00F01E5C">
            <w:pPr>
              <w:pStyle w:val="a9"/>
              <w:spacing w:before="0" w:beforeAutospacing="0" w:after="0" w:afterAutospacing="0"/>
              <w:jc w:val="center"/>
            </w:pPr>
            <w:r w:rsidRPr="00F01E5C">
              <w:t>Пример расчета</w:t>
            </w:r>
          </w:p>
        </w:tc>
        <w:tc>
          <w:tcPr>
            <w:tcW w:w="675" w:type="pct"/>
          </w:tcPr>
          <w:p w:rsidR="00333DFE" w:rsidRPr="00F01E5C" w:rsidRDefault="00C741EA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3DFE" w:rsidRPr="00F01E5C" w:rsidRDefault="00333DFE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DFE" w:rsidRPr="00F01E5C" w:rsidRDefault="00333DFE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1EA" w:rsidRPr="00F01E5C" w:rsidRDefault="00C741EA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Л.1.с.54-70.</w:t>
            </w:r>
          </w:p>
          <w:p w:rsidR="00333DFE" w:rsidRPr="00F01E5C" w:rsidRDefault="00333DFE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56.Л.6.с.203-209</w:t>
            </w:r>
          </w:p>
        </w:tc>
        <w:tc>
          <w:tcPr>
            <w:tcW w:w="530" w:type="pct"/>
          </w:tcPr>
          <w:p w:rsidR="00920EA7" w:rsidRPr="00F01E5C" w:rsidRDefault="00920EA7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EA7" w:rsidRPr="00F01E5C" w:rsidRDefault="00920EA7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6AF9" w:rsidRPr="00F01E5C" w:rsidRDefault="00A46AF9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ОК 1-7, 9,10</w:t>
            </w:r>
          </w:p>
          <w:p w:rsidR="00C741EA" w:rsidRPr="00F01E5C" w:rsidRDefault="00A46AF9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ПК 1.1-1.</w:t>
            </w:r>
            <w:r w:rsidR="00491740" w:rsidRPr="00F01E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741EA" w:rsidRPr="00F01E5C" w:rsidTr="0008064C">
        <w:trPr>
          <w:trHeight w:val="1110"/>
        </w:trPr>
        <w:tc>
          <w:tcPr>
            <w:tcW w:w="615" w:type="pct"/>
            <w:tcBorders>
              <w:bottom w:val="single" w:sz="4" w:space="0" w:color="auto"/>
            </w:tcBorders>
            <w:vAlign w:val="center"/>
          </w:tcPr>
          <w:p w:rsidR="00C741EA" w:rsidRPr="00F01E5C" w:rsidRDefault="001B7D5D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4DA" w:rsidRPr="00F01E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2.1.</w:t>
            </w:r>
            <w:r w:rsidR="00E274DA"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4DA" w:rsidRPr="00F01E5C">
              <w:rPr>
                <w:rFonts w:ascii="Times New Roman" w:hAnsi="Times New Roman" w:cs="Times New Roman"/>
                <w:bCs/>
                <w:sz w:val="24"/>
                <w:szCs w:val="24"/>
              </w:rPr>
              <w:t>Техника безопасности при эксплуатации оборудования</w:t>
            </w:r>
            <w:r w:rsidR="00E274DA"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41EA"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1590" w:type="pct"/>
            <w:tcBorders>
              <w:bottom w:val="single" w:sz="4" w:space="0" w:color="auto"/>
            </w:tcBorders>
            <w:vAlign w:val="center"/>
          </w:tcPr>
          <w:p w:rsidR="00C741EA" w:rsidRPr="00F01E5C" w:rsidRDefault="00333DFE" w:rsidP="00F0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1B7D5D" w:rsidRPr="00F01E5C">
              <w:rPr>
                <w:rFonts w:ascii="Times New Roman" w:hAnsi="Times New Roman" w:cs="Times New Roman"/>
                <w:sz w:val="24"/>
                <w:szCs w:val="24"/>
              </w:rPr>
              <w:t>. Причины аварий на установках. Предупреждение и ликвидация аварий</w:t>
            </w: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33DFE" w:rsidRPr="00F01E5C" w:rsidRDefault="00333DFE" w:rsidP="00F01E5C">
            <w:pPr>
              <w:tabs>
                <w:tab w:val="left" w:pos="56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опасности при эксплуатации оборудования. Основные меры борьбы с </w:t>
            </w:r>
          </w:p>
          <w:p w:rsidR="00333DFE" w:rsidRPr="00F01E5C" w:rsidRDefault="00333DFE" w:rsidP="00F01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    опасностями</w:t>
            </w:r>
          </w:p>
        </w:tc>
        <w:tc>
          <w:tcPr>
            <w:tcW w:w="434" w:type="pct"/>
            <w:tcBorders>
              <w:bottom w:val="single" w:sz="4" w:space="0" w:color="auto"/>
            </w:tcBorders>
            <w:vAlign w:val="center"/>
          </w:tcPr>
          <w:p w:rsidR="00C741EA" w:rsidRPr="00F01E5C" w:rsidRDefault="001B7D5D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pct"/>
            <w:tcBorders>
              <w:bottom w:val="single" w:sz="4" w:space="0" w:color="auto"/>
            </w:tcBorders>
            <w:vAlign w:val="center"/>
          </w:tcPr>
          <w:p w:rsidR="00C741EA" w:rsidRPr="00F01E5C" w:rsidRDefault="001B7D5D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674" w:type="pct"/>
            <w:tcBorders>
              <w:bottom w:val="single" w:sz="4" w:space="0" w:color="auto"/>
            </w:tcBorders>
          </w:tcPr>
          <w:p w:rsidR="00333DFE" w:rsidRPr="00F01E5C" w:rsidRDefault="00333DFE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DFE" w:rsidRPr="00F01E5C" w:rsidRDefault="00333DFE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DFE" w:rsidRPr="00F01E5C" w:rsidRDefault="00333DFE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1EA" w:rsidRPr="00F01E5C" w:rsidRDefault="00333DFE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675" w:type="pct"/>
            <w:tcBorders>
              <w:bottom w:val="single" w:sz="4" w:space="0" w:color="auto"/>
            </w:tcBorders>
          </w:tcPr>
          <w:p w:rsidR="00287857" w:rsidRPr="00F01E5C" w:rsidRDefault="00287857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857" w:rsidRPr="00F01E5C" w:rsidRDefault="00287857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7D5D" w:rsidRPr="00F01E5C" w:rsidRDefault="001B7D5D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Л.3с.321-340.</w:t>
            </w:r>
          </w:p>
          <w:p w:rsidR="00C741EA" w:rsidRPr="00F01E5C" w:rsidRDefault="001B7D5D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Л6.с.211-215</w:t>
            </w:r>
          </w:p>
          <w:p w:rsidR="00287857" w:rsidRPr="00F01E5C" w:rsidRDefault="00287857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Л.3,с.48-.</w:t>
            </w:r>
          </w:p>
        </w:tc>
        <w:tc>
          <w:tcPr>
            <w:tcW w:w="530" w:type="pct"/>
            <w:tcBorders>
              <w:bottom w:val="single" w:sz="4" w:space="0" w:color="auto"/>
            </w:tcBorders>
          </w:tcPr>
          <w:p w:rsidR="00920EA7" w:rsidRPr="00F01E5C" w:rsidRDefault="00920EA7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EA7" w:rsidRPr="00F01E5C" w:rsidRDefault="00920EA7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740" w:rsidRPr="00F01E5C" w:rsidRDefault="00491740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ОК 1-7, 9,10</w:t>
            </w:r>
          </w:p>
          <w:p w:rsidR="00C741EA" w:rsidRPr="00F01E5C" w:rsidRDefault="00491740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ПК 1.1-1.3</w:t>
            </w:r>
          </w:p>
        </w:tc>
      </w:tr>
      <w:tr w:rsidR="00F01E5C" w:rsidRPr="00F01E5C" w:rsidTr="0008064C">
        <w:tc>
          <w:tcPr>
            <w:tcW w:w="615" w:type="pct"/>
            <w:vMerge w:val="restar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2.2.  </w:t>
            </w:r>
            <w:r w:rsidRPr="00F01E5C">
              <w:rPr>
                <w:rFonts w:ascii="Times New Roman" w:hAnsi="Times New Roman" w:cs="Times New Roman"/>
                <w:bCs/>
                <w:sz w:val="24"/>
                <w:szCs w:val="24"/>
              </w:rPr>
              <w:t>Коррозионный износ аппаратов</w:t>
            </w:r>
          </w:p>
        </w:tc>
        <w:tc>
          <w:tcPr>
            <w:tcW w:w="1590" w:type="pct"/>
            <w:vAlign w:val="center"/>
          </w:tcPr>
          <w:p w:rsidR="00F01E5C" w:rsidRPr="00F01E5C" w:rsidRDefault="00F01E5C" w:rsidP="00F01E5C">
            <w:pPr>
              <w:tabs>
                <w:tab w:val="left" w:pos="56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43. Механический и коррозионный износ аппаратов. Причины коррозии оборудования. Виды коррозии. Меры борьбы с коррозией</w:t>
            </w:r>
          </w:p>
        </w:tc>
        <w:tc>
          <w:tcPr>
            <w:tcW w:w="434" w:type="pc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pc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 лекция</w:t>
            </w:r>
          </w:p>
        </w:tc>
        <w:tc>
          <w:tcPr>
            <w:tcW w:w="674" w:type="pct"/>
          </w:tcPr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675" w:type="pct"/>
          </w:tcPr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Л.4.с.16-17.</w:t>
            </w: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Л.3.с.52-59.</w:t>
            </w: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Л.4с.18-19</w:t>
            </w:r>
          </w:p>
        </w:tc>
        <w:tc>
          <w:tcPr>
            <w:tcW w:w="530" w:type="pct"/>
          </w:tcPr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ОК 1-7, 9,10</w:t>
            </w: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ПК 1.1-1.3</w:t>
            </w:r>
          </w:p>
        </w:tc>
      </w:tr>
      <w:tr w:rsidR="00F01E5C" w:rsidRPr="00F01E5C" w:rsidTr="0008064C">
        <w:tc>
          <w:tcPr>
            <w:tcW w:w="615" w:type="pct"/>
            <w:vMerge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pc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44. Практическое занятие №20</w:t>
            </w: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44.1 Составление  анодного и катодного процессов при коррозии в различных средах</w:t>
            </w:r>
          </w:p>
        </w:tc>
        <w:tc>
          <w:tcPr>
            <w:tcW w:w="434" w:type="pc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" w:type="pc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Практичес-кое занятие</w:t>
            </w:r>
          </w:p>
        </w:tc>
        <w:tc>
          <w:tcPr>
            <w:tcW w:w="674" w:type="pct"/>
          </w:tcPr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Примеры реакций электролиза</w:t>
            </w:r>
          </w:p>
        </w:tc>
        <w:tc>
          <w:tcPr>
            <w:tcW w:w="675" w:type="pct"/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 Л.6.с.168-171..</w:t>
            </w:r>
          </w:p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Представление индивидуальных заданий.</w:t>
            </w:r>
          </w:p>
        </w:tc>
        <w:tc>
          <w:tcPr>
            <w:tcW w:w="530" w:type="pct"/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E5C" w:rsidRPr="00F01E5C" w:rsidTr="0008064C">
        <w:tc>
          <w:tcPr>
            <w:tcW w:w="615" w:type="pct"/>
            <w:vMerge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pc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45. Практическое занятие № 21</w:t>
            </w: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Изучение правил устройства аппаратов, работающих под давлением. Стальные трубопроводы высокого давления (расчет на прочность)</w:t>
            </w:r>
          </w:p>
        </w:tc>
        <w:tc>
          <w:tcPr>
            <w:tcW w:w="434" w:type="pc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" w:type="pc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Практичес-кое занятие</w:t>
            </w:r>
          </w:p>
        </w:tc>
        <w:tc>
          <w:tcPr>
            <w:tcW w:w="674" w:type="pct"/>
          </w:tcPr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Примеры расчета пробного и допускаемого</w:t>
            </w: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давления</w:t>
            </w:r>
          </w:p>
        </w:tc>
        <w:tc>
          <w:tcPr>
            <w:tcW w:w="675" w:type="pct"/>
          </w:tcPr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Представление индивидуальных заданий</w:t>
            </w:r>
          </w:p>
        </w:tc>
        <w:tc>
          <w:tcPr>
            <w:tcW w:w="530" w:type="pct"/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1EA" w:rsidRPr="00F01E5C" w:rsidTr="007618D0">
        <w:trPr>
          <w:trHeight w:val="2815"/>
        </w:trPr>
        <w:tc>
          <w:tcPr>
            <w:tcW w:w="615" w:type="pct"/>
            <w:vAlign w:val="center"/>
          </w:tcPr>
          <w:p w:rsidR="00C741EA" w:rsidRPr="00F01E5C" w:rsidRDefault="001B7D5D" w:rsidP="00F01E5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Раздел 3.  </w:t>
            </w:r>
            <w:r w:rsidRPr="00F01E5C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оборудования и проведение ремонтных работ различного характера</w:t>
            </w:r>
          </w:p>
        </w:tc>
        <w:tc>
          <w:tcPr>
            <w:tcW w:w="1590" w:type="pct"/>
            <w:vAlign w:val="center"/>
          </w:tcPr>
          <w:p w:rsidR="00C741EA" w:rsidRPr="00F01E5C" w:rsidRDefault="00287857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1B7D5D" w:rsidRPr="00F01E5C">
              <w:rPr>
                <w:rFonts w:ascii="Times New Roman" w:hAnsi="Times New Roman" w:cs="Times New Roman"/>
                <w:sz w:val="24"/>
                <w:szCs w:val="24"/>
              </w:rPr>
              <w:t>. Особенности и специфика эксплуатации оборудования. Типы износа оборудования. Восстановление работы оборудования</w:t>
            </w:r>
          </w:p>
        </w:tc>
        <w:tc>
          <w:tcPr>
            <w:tcW w:w="434" w:type="pct"/>
            <w:vAlign w:val="center"/>
          </w:tcPr>
          <w:p w:rsidR="00C741EA" w:rsidRPr="00F01E5C" w:rsidRDefault="001B7D5D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pct"/>
            <w:vAlign w:val="center"/>
          </w:tcPr>
          <w:p w:rsidR="00C741EA" w:rsidRPr="00F01E5C" w:rsidRDefault="001B7D5D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674" w:type="pct"/>
          </w:tcPr>
          <w:p w:rsidR="00C741EA" w:rsidRPr="00F01E5C" w:rsidRDefault="00C741EA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pct"/>
          </w:tcPr>
          <w:p w:rsidR="00287857" w:rsidRPr="00F01E5C" w:rsidRDefault="00287857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857" w:rsidRPr="00F01E5C" w:rsidRDefault="00287857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857" w:rsidRPr="00F01E5C" w:rsidRDefault="00287857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7D5D" w:rsidRPr="00F01E5C" w:rsidRDefault="001B7D5D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Л.3.с.10-15.Л.4.с.7-12</w:t>
            </w:r>
          </w:p>
          <w:p w:rsidR="001B7D5D" w:rsidRPr="00F01E5C" w:rsidRDefault="001B7D5D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Л.4.с.93-95,</w:t>
            </w:r>
          </w:p>
          <w:p w:rsidR="00C741EA" w:rsidRPr="00F01E5C" w:rsidRDefault="001B7D5D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конспект.</w:t>
            </w:r>
          </w:p>
        </w:tc>
        <w:tc>
          <w:tcPr>
            <w:tcW w:w="530" w:type="pct"/>
          </w:tcPr>
          <w:p w:rsidR="00920EA7" w:rsidRPr="00F01E5C" w:rsidRDefault="00920EA7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EA7" w:rsidRPr="00F01E5C" w:rsidRDefault="00920EA7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EA7" w:rsidRPr="00F01E5C" w:rsidRDefault="00920EA7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740" w:rsidRPr="00F01E5C" w:rsidRDefault="00491740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ОК 1-7, 9,10</w:t>
            </w:r>
          </w:p>
          <w:p w:rsidR="00C741EA" w:rsidRPr="00F01E5C" w:rsidRDefault="00491740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ПК 1.1-1.3</w:t>
            </w:r>
          </w:p>
        </w:tc>
      </w:tr>
      <w:tr w:rsidR="00F01E5C" w:rsidRPr="00F01E5C" w:rsidTr="0008064C">
        <w:tc>
          <w:tcPr>
            <w:tcW w:w="615" w:type="pct"/>
            <w:vMerge w:val="restart"/>
            <w:vAlign w:val="center"/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3.1. </w:t>
            </w:r>
            <w:r w:rsidRPr="00F01E5C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оборудования к ремонту</w:t>
            </w:r>
          </w:p>
        </w:tc>
        <w:tc>
          <w:tcPr>
            <w:tcW w:w="1590" w:type="pct"/>
            <w:vAlign w:val="center"/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47. Проверка состояния оборудования при эксплуатации</w:t>
            </w:r>
          </w:p>
        </w:tc>
        <w:tc>
          <w:tcPr>
            <w:tcW w:w="434" w:type="pc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pc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674" w:type="pct"/>
          </w:tcPr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pct"/>
          </w:tcPr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Л.4с.95.</w:t>
            </w: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Л.6.с325-335.</w:t>
            </w:r>
          </w:p>
        </w:tc>
        <w:tc>
          <w:tcPr>
            <w:tcW w:w="530" w:type="pct"/>
          </w:tcPr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ОК 1-7, 9,10</w:t>
            </w: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ПК 1.1-1.3</w:t>
            </w:r>
          </w:p>
        </w:tc>
      </w:tr>
      <w:tr w:rsidR="00F01E5C" w:rsidRPr="00F01E5C" w:rsidTr="0008064C">
        <w:tc>
          <w:tcPr>
            <w:tcW w:w="615" w:type="pct"/>
            <w:vMerge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pct"/>
            <w:vAlign w:val="center"/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48. Практическая работа № 22</w:t>
            </w:r>
          </w:p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48.1 Проверка состояния работы насосов .</w:t>
            </w:r>
          </w:p>
        </w:tc>
        <w:tc>
          <w:tcPr>
            <w:tcW w:w="434" w:type="pc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" w:type="pc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674" w:type="pct"/>
          </w:tcPr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Центробежные насосы</w:t>
            </w:r>
          </w:p>
        </w:tc>
        <w:tc>
          <w:tcPr>
            <w:tcW w:w="675" w:type="pct"/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Л.2с.65-71</w:t>
            </w:r>
          </w:p>
        </w:tc>
        <w:tc>
          <w:tcPr>
            <w:tcW w:w="530" w:type="pct"/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E5C" w:rsidRPr="00F01E5C" w:rsidTr="0008064C">
        <w:tc>
          <w:tcPr>
            <w:tcW w:w="615" w:type="pct"/>
            <w:vMerge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pct"/>
            <w:vAlign w:val="center"/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49.Практическая работа № 23</w:t>
            </w:r>
          </w:p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49.1 Проверка состояния топливной системы трубчатой печи</w:t>
            </w:r>
          </w:p>
        </w:tc>
        <w:tc>
          <w:tcPr>
            <w:tcW w:w="434" w:type="pc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pc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674" w:type="pct"/>
          </w:tcPr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Схема пуска печи в работу</w:t>
            </w:r>
          </w:p>
        </w:tc>
        <w:tc>
          <w:tcPr>
            <w:tcW w:w="675" w:type="pct"/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Л.4.с.211-213.</w:t>
            </w:r>
          </w:p>
        </w:tc>
        <w:tc>
          <w:tcPr>
            <w:tcW w:w="530" w:type="pct"/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E5C" w:rsidRPr="00F01E5C" w:rsidTr="0008064C">
        <w:tc>
          <w:tcPr>
            <w:tcW w:w="615" w:type="pct"/>
            <w:vMerge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pct"/>
            <w:vAlign w:val="center"/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50 Практическая работа №24</w:t>
            </w:r>
          </w:p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50.1 Пуск, эксплуатация, остановка в ремонт печи</w:t>
            </w:r>
          </w:p>
        </w:tc>
        <w:tc>
          <w:tcPr>
            <w:tcW w:w="434" w:type="pc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" w:type="pc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Практичес-кое занятие</w:t>
            </w:r>
          </w:p>
        </w:tc>
        <w:tc>
          <w:tcPr>
            <w:tcW w:w="674" w:type="pct"/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Схема остановки в ремонт печи</w:t>
            </w:r>
          </w:p>
        </w:tc>
        <w:tc>
          <w:tcPr>
            <w:tcW w:w="675" w:type="pct"/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Л.4с.213-215</w:t>
            </w:r>
          </w:p>
        </w:tc>
        <w:tc>
          <w:tcPr>
            <w:tcW w:w="530" w:type="pct"/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E5C" w:rsidRPr="00F01E5C" w:rsidTr="0008064C">
        <w:tc>
          <w:tcPr>
            <w:tcW w:w="615" w:type="pct"/>
            <w:vMerge w:val="restart"/>
            <w:vAlign w:val="center"/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3.2</w:t>
            </w: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01E5C">
              <w:rPr>
                <w:rFonts w:ascii="Times New Roman" w:hAnsi="Times New Roman" w:cs="Times New Roman"/>
                <w:bCs/>
                <w:sz w:val="24"/>
                <w:szCs w:val="24"/>
              </w:rPr>
              <w:t>Ремонтные работы оборудования различного характера</w:t>
            </w:r>
          </w:p>
        </w:tc>
        <w:tc>
          <w:tcPr>
            <w:tcW w:w="1590" w:type="pct"/>
            <w:vAlign w:val="center"/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51. Правильное ведение технологического режима, вывод  его в ремонт и из ремонта</w:t>
            </w:r>
          </w:p>
        </w:tc>
        <w:tc>
          <w:tcPr>
            <w:tcW w:w="434" w:type="pc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pc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674" w:type="pct"/>
          </w:tcPr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pct"/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Л.7.с.6-12.</w:t>
            </w:r>
          </w:p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Л.7.с.259-301</w:t>
            </w:r>
          </w:p>
        </w:tc>
        <w:tc>
          <w:tcPr>
            <w:tcW w:w="530" w:type="pct"/>
          </w:tcPr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ОК 1-7, 9,10</w:t>
            </w:r>
          </w:p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ПК 1.1-1.3</w:t>
            </w:r>
          </w:p>
        </w:tc>
      </w:tr>
      <w:tr w:rsidR="00F01E5C" w:rsidRPr="00F01E5C" w:rsidTr="0008064C">
        <w:tc>
          <w:tcPr>
            <w:tcW w:w="615" w:type="pct"/>
            <w:vMerge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pct"/>
            <w:vAlign w:val="center"/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52. Общие вопросы ремонта: система ППР, виды ремонта, методы организации ремонтных работ.</w:t>
            </w:r>
          </w:p>
        </w:tc>
        <w:tc>
          <w:tcPr>
            <w:tcW w:w="434" w:type="pc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pc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675" w:type="pct"/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Л.7.с128-136.</w:t>
            </w:r>
          </w:p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Л.6с.23-40</w:t>
            </w:r>
          </w:p>
        </w:tc>
        <w:tc>
          <w:tcPr>
            <w:tcW w:w="530" w:type="pct"/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E5C" w:rsidRPr="00F01E5C" w:rsidTr="0008064C">
        <w:tc>
          <w:tcPr>
            <w:tcW w:w="615" w:type="pct"/>
            <w:vMerge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pct"/>
            <w:vAlign w:val="center"/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53. Самостоятельная работа :</w:t>
            </w:r>
          </w:p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Подготовка к экзамену</w:t>
            </w:r>
          </w:p>
        </w:tc>
        <w:tc>
          <w:tcPr>
            <w:tcW w:w="434" w:type="pc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pct"/>
            <w:vAlign w:val="center"/>
          </w:tcPr>
          <w:p w:rsidR="00F01E5C" w:rsidRPr="00F01E5C" w:rsidRDefault="00F01E5C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F01E5C" w:rsidRPr="00F01E5C" w:rsidRDefault="00F01E5C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pct"/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F01E5C" w:rsidRPr="00F01E5C" w:rsidRDefault="00F01E5C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E0B" w:rsidRPr="00F01E5C" w:rsidTr="0008064C">
        <w:tc>
          <w:tcPr>
            <w:tcW w:w="615" w:type="pct"/>
            <w:vAlign w:val="center"/>
          </w:tcPr>
          <w:p w:rsidR="009A3E0B" w:rsidRPr="00F01E5C" w:rsidRDefault="009A3E0B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pct"/>
            <w:vAlign w:val="center"/>
          </w:tcPr>
          <w:p w:rsidR="009A3E0B" w:rsidRPr="00F01E5C" w:rsidRDefault="009A3E0B" w:rsidP="00F01E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434" w:type="pct"/>
            <w:vAlign w:val="center"/>
          </w:tcPr>
          <w:p w:rsidR="009A3E0B" w:rsidRPr="00F01E5C" w:rsidRDefault="00FC3FC7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b/>
                <w:sz w:val="24"/>
                <w:szCs w:val="24"/>
              </w:rPr>
              <w:t>162</w:t>
            </w:r>
          </w:p>
        </w:tc>
        <w:tc>
          <w:tcPr>
            <w:tcW w:w="482" w:type="pct"/>
            <w:vAlign w:val="center"/>
          </w:tcPr>
          <w:p w:rsidR="009A3E0B" w:rsidRPr="00F01E5C" w:rsidRDefault="009A3E0B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9A3E0B" w:rsidRPr="00F01E5C" w:rsidRDefault="009A3E0B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pct"/>
          </w:tcPr>
          <w:p w:rsidR="009A3E0B" w:rsidRPr="00F01E5C" w:rsidRDefault="009A3E0B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9A3E0B" w:rsidRPr="00F01E5C" w:rsidRDefault="009A3E0B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1EA" w:rsidRPr="00F01E5C" w:rsidTr="0008064C">
        <w:tc>
          <w:tcPr>
            <w:tcW w:w="615" w:type="pct"/>
            <w:vAlign w:val="center"/>
          </w:tcPr>
          <w:p w:rsidR="00C741EA" w:rsidRPr="00F01E5C" w:rsidRDefault="009A3E0B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Учебная практика</w:t>
            </w:r>
          </w:p>
        </w:tc>
        <w:tc>
          <w:tcPr>
            <w:tcW w:w="1590" w:type="pct"/>
            <w:vAlign w:val="center"/>
          </w:tcPr>
          <w:p w:rsidR="00C741EA" w:rsidRPr="00F01E5C" w:rsidRDefault="00C741EA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:rsidR="00C741EA" w:rsidRPr="00F01E5C" w:rsidRDefault="00FC3FC7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82" w:type="pct"/>
            <w:vAlign w:val="center"/>
          </w:tcPr>
          <w:p w:rsidR="00C741EA" w:rsidRPr="00F01E5C" w:rsidRDefault="00C741EA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C741EA" w:rsidRPr="00F01E5C" w:rsidRDefault="00C741EA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pct"/>
          </w:tcPr>
          <w:p w:rsidR="00C741EA" w:rsidRPr="00F01E5C" w:rsidRDefault="00C741EA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491740" w:rsidRPr="00F01E5C" w:rsidRDefault="00491740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ОК 1-7, 9,10</w:t>
            </w:r>
          </w:p>
          <w:p w:rsidR="00C741EA" w:rsidRPr="00F01E5C" w:rsidRDefault="00491740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ПК 1.1-1.3</w:t>
            </w:r>
          </w:p>
        </w:tc>
      </w:tr>
      <w:tr w:rsidR="00C741EA" w:rsidRPr="00F01E5C" w:rsidTr="0008064C">
        <w:tc>
          <w:tcPr>
            <w:tcW w:w="615" w:type="pct"/>
            <w:vAlign w:val="center"/>
          </w:tcPr>
          <w:p w:rsidR="00C741EA" w:rsidRPr="00F01E5C" w:rsidRDefault="00FC3FC7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Производственная практика</w:t>
            </w:r>
          </w:p>
        </w:tc>
        <w:tc>
          <w:tcPr>
            <w:tcW w:w="1590" w:type="pct"/>
            <w:vAlign w:val="center"/>
          </w:tcPr>
          <w:p w:rsidR="00C741EA" w:rsidRPr="00F01E5C" w:rsidRDefault="00C741EA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:rsidR="00C741EA" w:rsidRPr="00F01E5C" w:rsidRDefault="00FC3FC7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482" w:type="pct"/>
            <w:vAlign w:val="center"/>
          </w:tcPr>
          <w:p w:rsidR="00C741EA" w:rsidRPr="00F01E5C" w:rsidRDefault="00C741EA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C741EA" w:rsidRPr="00F01E5C" w:rsidRDefault="00C741EA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pct"/>
          </w:tcPr>
          <w:p w:rsidR="00C741EA" w:rsidRPr="00F01E5C" w:rsidRDefault="00C741EA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491740" w:rsidRPr="00F01E5C" w:rsidRDefault="00491740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ОК 1-7, 9,10</w:t>
            </w:r>
          </w:p>
          <w:p w:rsidR="00C741EA" w:rsidRPr="00F01E5C" w:rsidRDefault="00491740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sz w:val="24"/>
                <w:szCs w:val="24"/>
              </w:rPr>
              <w:t>ПК 1.1-1.3</w:t>
            </w:r>
          </w:p>
        </w:tc>
      </w:tr>
      <w:tr w:rsidR="00FC3FC7" w:rsidRPr="00F01E5C" w:rsidTr="00FC3FC7">
        <w:tc>
          <w:tcPr>
            <w:tcW w:w="2205" w:type="pct"/>
            <w:gridSpan w:val="2"/>
            <w:vAlign w:val="center"/>
          </w:tcPr>
          <w:p w:rsidR="00FC3FC7" w:rsidRPr="00F01E5C" w:rsidRDefault="00FC3FC7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модулю</w:t>
            </w:r>
          </w:p>
        </w:tc>
        <w:tc>
          <w:tcPr>
            <w:tcW w:w="434" w:type="pct"/>
            <w:vAlign w:val="center"/>
          </w:tcPr>
          <w:p w:rsidR="00FC3FC7" w:rsidRPr="00F01E5C" w:rsidRDefault="00FC3FC7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E5C">
              <w:rPr>
                <w:rFonts w:ascii="Times New Roman" w:hAnsi="Times New Roman" w:cs="Times New Roman"/>
                <w:b/>
                <w:sz w:val="24"/>
                <w:szCs w:val="24"/>
              </w:rPr>
              <w:t>318</w:t>
            </w:r>
          </w:p>
        </w:tc>
        <w:tc>
          <w:tcPr>
            <w:tcW w:w="482" w:type="pct"/>
            <w:vAlign w:val="center"/>
          </w:tcPr>
          <w:p w:rsidR="00FC3FC7" w:rsidRPr="00F01E5C" w:rsidRDefault="00FC3FC7" w:rsidP="00F01E5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FC3FC7" w:rsidRPr="00F01E5C" w:rsidRDefault="00FC3FC7" w:rsidP="00F01E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pct"/>
          </w:tcPr>
          <w:p w:rsidR="00FC3FC7" w:rsidRPr="00F01E5C" w:rsidRDefault="00FC3FC7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FC3FC7" w:rsidRPr="00F01E5C" w:rsidRDefault="00FC3FC7" w:rsidP="00F01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0EA3" w:rsidRPr="00F01E5C" w:rsidRDefault="002B0EA3" w:rsidP="009A31E0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2B0EA3" w:rsidRPr="00F01E5C" w:rsidRDefault="002B0EA3" w:rsidP="00281DD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0EA3" w:rsidRPr="00F01E5C" w:rsidRDefault="002B0EA3" w:rsidP="00281DD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0EA3" w:rsidRPr="00F01E5C" w:rsidRDefault="002B0EA3" w:rsidP="00281DD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0EA3" w:rsidRPr="00F01E5C" w:rsidRDefault="002B0EA3" w:rsidP="00281DD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0EA3" w:rsidRPr="00F01E5C" w:rsidRDefault="002B0EA3" w:rsidP="00281DD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0EA3" w:rsidRPr="00F01E5C" w:rsidRDefault="002B0EA3" w:rsidP="00281DD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0EA3" w:rsidRPr="00F01E5C" w:rsidRDefault="002B0EA3" w:rsidP="00281DD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0EA3" w:rsidRPr="00F01E5C" w:rsidRDefault="002B0EA3" w:rsidP="00281DD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0EA3" w:rsidRPr="00F01E5C" w:rsidRDefault="002B0EA3" w:rsidP="00281DD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5CAD" w:rsidRPr="00F01E5C" w:rsidRDefault="002A5CAD" w:rsidP="00281DD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1DDA" w:rsidRPr="00F01E5C" w:rsidRDefault="00281DDA" w:rsidP="00281DD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0EA3" w:rsidRPr="00F01E5C" w:rsidRDefault="002B0EA3" w:rsidP="00281DD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2B0EA3" w:rsidRPr="00F01E5C" w:rsidSect="002B0EA3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:rsidR="00281DDA" w:rsidRPr="00F01E5C" w:rsidRDefault="00281DDA" w:rsidP="00281DD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01E5C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4. </w:t>
      </w:r>
      <w:r w:rsidRPr="00F01E5C">
        <w:rPr>
          <w:rFonts w:ascii="Times New Roman" w:eastAsia="Calibri" w:hAnsi="Times New Roman" w:cs="Times New Roman"/>
          <w:b/>
          <w:sz w:val="28"/>
          <w:szCs w:val="28"/>
        </w:rPr>
        <w:t>УСЛОВИЯ РЕАЛИЗАЦИИ ПРОГРАММЫ ПРОФЕССИОНАЛЬНОГО МОДУЛЯ</w:t>
      </w:r>
    </w:p>
    <w:p w:rsidR="00281DDA" w:rsidRPr="00F01E5C" w:rsidRDefault="00281DDA" w:rsidP="00281DDA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01E5C">
        <w:rPr>
          <w:rFonts w:ascii="Times New Roman" w:eastAsia="Calibri" w:hAnsi="Times New Roman" w:cs="Times New Roman"/>
          <w:b/>
          <w:sz w:val="28"/>
          <w:szCs w:val="28"/>
        </w:rPr>
        <w:t xml:space="preserve">4.1. </w:t>
      </w:r>
      <w:r w:rsidRPr="00F01E5C">
        <w:rPr>
          <w:rFonts w:ascii="Times New Roman" w:eastAsia="Calibri" w:hAnsi="Times New Roman" w:cs="Times New Roman"/>
          <w:b/>
          <w:sz w:val="24"/>
          <w:szCs w:val="24"/>
        </w:rPr>
        <w:t>Требования к минимальному материально-техническому обеспечению</w:t>
      </w:r>
    </w:p>
    <w:p w:rsidR="00281DDA" w:rsidRPr="00F01E5C" w:rsidRDefault="00281DDA" w:rsidP="00281DDA">
      <w:pPr>
        <w:rPr>
          <w:rFonts w:ascii="Times New Roman" w:eastAsia="Calibri" w:hAnsi="Times New Roman" w:cs="Times New Roman"/>
          <w:sz w:val="24"/>
          <w:szCs w:val="24"/>
        </w:rPr>
      </w:pPr>
      <w:r w:rsidRPr="00F01E5C">
        <w:rPr>
          <w:rFonts w:ascii="Times New Roman" w:eastAsia="Calibri" w:hAnsi="Times New Roman" w:cs="Times New Roman"/>
          <w:sz w:val="24"/>
          <w:szCs w:val="24"/>
        </w:rPr>
        <w:t>Реализация программы модуля предполагает наличие учебного кабинета «Химических дисциплин»</w:t>
      </w:r>
    </w:p>
    <w:p w:rsidR="00281DDA" w:rsidRPr="00F01E5C" w:rsidRDefault="00281DDA" w:rsidP="00281DDA">
      <w:pPr>
        <w:rPr>
          <w:rFonts w:ascii="Times New Roman" w:eastAsia="Calibri" w:hAnsi="Times New Roman" w:cs="Times New Roman"/>
          <w:sz w:val="24"/>
          <w:szCs w:val="24"/>
        </w:rPr>
      </w:pPr>
      <w:r w:rsidRPr="00F01E5C">
        <w:rPr>
          <w:rFonts w:ascii="Times New Roman" w:eastAsia="Calibri" w:hAnsi="Times New Roman" w:cs="Times New Roman"/>
          <w:sz w:val="24"/>
          <w:szCs w:val="24"/>
        </w:rPr>
        <w:t>Оборудование учебного кабинета и рабочих мест кабинета:</w:t>
      </w:r>
    </w:p>
    <w:p w:rsidR="00281DDA" w:rsidRPr="00F01E5C" w:rsidRDefault="00281DDA" w:rsidP="00281DDA">
      <w:pPr>
        <w:numPr>
          <w:ilvl w:val="0"/>
          <w:numId w:val="4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01E5C">
        <w:rPr>
          <w:rFonts w:ascii="Times New Roman" w:eastAsia="Calibri" w:hAnsi="Times New Roman" w:cs="Times New Roman"/>
          <w:sz w:val="24"/>
          <w:szCs w:val="24"/>
        </w:rPr>
        <w:t>комплект деталей оборудование;</w:t>
      </w:r>
    </w:p>
    <w:p w:rsidR="00281DDA" w:rsidRPr="00F01E5C" w:rsidRDefault="00281DDA" w:rsidP="00281DDA">
      <w:pPr>
        <w:numPr>
          <w:ilvl w:val="0"/>
          <w:numId w:val="4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01E5C">
        <w:rPr>
          <w:rFonts w:ascii="Times New Roman" w:eastAsia="Calibri" w:hAnsi="Times New Roman" w:cs="Times New Roman"/>
          <w:sz w:val="24"/>
          <w:szCs w:val="24"/>
        </w:rPr>
        <w:t>комплект бланков технической документации;</w:t>
      </w:r>
    </w:p>
    <w:p w:rsidR="00281DDA" w:rsidRPr="00F01E5C" w:rsidRDefault="00281DDA" w:rsidP="00281DDA">
      <w:pPr>
        <w:numPr>
          <w:ilvl w:val="0"/>
          <w:numId w:val="4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01E5C">
        <w:rPr>
          <w:rFonts w:ascii="Times New Roman" w:eastAsia="Calibri" w:hAnsi="Times New Roman" w:cs="Times New Roman"/>
          <w:sz w:val="24"/>
          <w:szCs w:val="24"/>
        </w:rPr>
        <w:t>комплект учебно-методической документации;</w:t>
      </w:r>
    </w:p>
    <w:p w:rsidR="00281DDA" w:rsidRPr="00F01E5C" w:rsidRDefault="00281DDA" w:rsidP="00281DDA">
      <w:pPr>
        <w:numPr>
          <w:ilvl w:val="0"/>
          <w:numId w:val="4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01E5C">
        <w:rPr>
          <w:rFonts w:ascii="Times New Roman" w:eastAsia="Calibri" w:hAnsi="Times New Roman" w:cs="Times New Roman"/>
          <w:sz w:val="24"/>
          <w:szCs w:val="24"/>
        </w:rPr>
        <w:t>наглядные пособия.</w:t>
      </w:r>
    </w:p>
    <w:p w:rsidR="00281DDA" w:rsidRPr="00F01E5C" w:rsidRDefault="00281DDA" w:rsidP="00281DDA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F01E5C">
        <w:rPr>
          <w:rFonts w:ascii="Times New Roman" w:eastAsia="Calibri" w:hAnsi="Times New Roman" w:cs="Times New Roman"/>
          <w:sz w:val="24"/>
          <w:szCs w:val="24"/>
        </w:rPr>
        <w:t>Технические средства обучения:</w:t>
      </w:r>
    </w:p>
    <w:p w:rsidR="00281DDA" w:rsidRPr="00F01E5C" w:rsidRDefault="00281DDA" w:rsidP="00281DDA">
      <w:pPr>
        <w:numPr>
          <w:ilvl w:val="0"/>
          <w:numId w:val="5"/>
        </w:numPr>
        <w:spacing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01E5C">
        <w:rPr>
          <w:rFonts w:ascii="Times New Roman" w:eastAsia="Calibri" w:hAnsi="Times New Roman" w:cs="Times New Roman"/>
          <w:sz w:val="24"/>
          <w:szCs w:val="24"/>
        </w:rPr>
        <w:t>компьютер в комплекте;</w:t>
      </w:r>
    </w:p>
    <w:p w:rsidR="00281DDA" w:rsidRPr="00F01E5C" w:rsidRDefault="00281DDA" w:rsidP="00281DDA">
      <w:pPr>
        <w:numPr>
          <w:ilvl w:val="0"/>
          <w:numId w:val="5"/>
        </w:numPr>
        <w:spacing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01E5C">
        <w:rPr>
          <w:rFonts w:ascii="Times New Roman" w:eastAsia="Calibri" w:hAnsi="Times New Roman" w:cs="Times New Roman"/>
          <w:sz w:val="24"/>
          <w:szCs w:val="24"/>
        </w:rPr>
        <w:t>проектор;</w:t>
      </w:r>
    </w:p>
    <w:p w:rsidR="00281DDA" w:rsidRPr="00F01E5C" w:rsidRDefault="00281DDA" w:rsidP="00281DDA">
      <w:pPr>
        <w:numPr>
          <w:ilvl w:val="0"/>
          <w:numId w:val="5"/>
        </w:numPr>
        <w:spacing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01E5C">
        <w:rPr>
          <w:rFonts w:ascii="Times New Roman" w:eastAsia="Calibri" w:hAnsi="Times New Roman" w:cs="Times New Roman"/>
          <w:sz w:val="24"/>
          <w:szCs w:val="24"/>
        </w:rPr>
        <w:t>плоттер;</w:t>
      </w:r>
    </w:p>
    <w:p w:rsidR="00281DDA" w:rsidRPr="00F01E5C" w:rsidRDefault="00281DDA" w:rsidP="00281DDA">
      <w:pPr>
        <w:numPr>
          <w:ilvl w:val="0"/>
          <w:numId w:val="5"/>
        </w:numPr>
        <w:spacing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01E5C">
        <w:rPr>
          <w:rFonts w:ascii="Times New Roman" w:eastAsia="Calibri" w:hAnsi="Times New Roman" w:cs="Times New Roman"/>
          <w:sz w:val="24"/>
          <w:szCs w:val="24"/>
        </w:rPr>
        <w:t>программное обеспечение общего и профессионального назначения;</w:t>
      </w:r>
    </w:p>
    <w:p w:rsidR="00281DDA" w:rsidRPr="00F01E5C" w:rsidRDefault="00281DDA" w:rsidP="00281DDA">
      <w:pPr>
        <w:numPr>
          <w:ilvl w:val="0"/>
          <w:numId w:val="5"/>
        </w:numPr>
        <w:spacing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01E5C">
        <w:rPr>
          <w:rFonts w:ascii="Times New Roman" w:eastAsia="Calibri" w:hAnsi="Times New Roman" w:cs="Times New Roman"/>
          <w:sz w:val="24"/>
          <w:szCs w:val="24"/>
        </w:rPr>
        <w:t>подключение к сети Интернет.</w:t>
      </w:r>
    </w:p>
    <w:p w:rsidR="00281DDA" w:rsidRPr="00F01E5C" w:rsidRDefault="00281DDA" w:rsidP="00281DDA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1E5C">
        <w:rPr>
          <w:rFonts w:ascii="Times New Roman" w:eastAsia="Calibri" w:hAnsi="Times New Roman" w:cs="Times New Roman"/>
          <w:sz w:val="24"/>
          <w:szCs w:val="24"/>
        </w:rPr>
        <w:t>Для непосредственной учебной и производственной практики используется производственно-технологический полигон базового предприятия (НПЗ)</w:t>
      </w:r>
    </w:p>
    <w:p w:rsidR="00281DDA" w:rsidRPr="00F01E5C" w:rsidRDefault="00281DDA" w:rsidP="00281DDA">
      <w:pPr>
        <w:rPr>
          <w:rFonts w:ascii="Times New Roman" w:eastAsia="Calibri" w:hAnsi="Times New Roman" w:cs="Times New Roman"/>
          <w:sz w:val="24"/>
          <w:szCs w:val="24"/>
        </w:rPr>
      </w:pPr>
      <w:r w:rsidRPr="00F01E5C">
        <w:rPr>
          <w:rFonts w:ascii="Times New Roman" w:eastAsia="Calibri" w:hAnsi="Times New Roman" w:cs="Times New Roman"/>
          <w:b/>
          <w:sz w:val="24"/>
          <w:szCs w:val="24"/>
        </w:rPr>
        <w:t>4.2. Информационное обеспечение обучения</w:t>
      </w:r>
    </w:p>
    <w:p w:rsidR="00281DDA" w:rsidRPr="00F01E5C" w:rsidRDefault="00281DDA" w:rsidP="00281DDA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F01E5C">
        <w:rPr>
          <w:rFonts w:ascii="Times New Roman" w:eastAsia="Calibri" w:hAnsi="Times New Roman" w:cs="Times New Roman"/>
          <w:sz w:val="24"/>
          <w:szCs w:val="24"/>
        </w:rPr>
        <w:t>Перечень рекомендуемых учебных изданий, Интернет-ресурсов, дополнительной литературы:</w:t>
      </w:r>
    </w:p>
    <w:p w:rsidR="00281DDA" w:rsidRPr="00F01E5C" w:rsidRDefault="00281DDA" w:rsidP="00281DDA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1E5C">
        <w:rPr>
          <w:rFonts w:ascii="Times New Roman" w:eastAsia="Calibri" w:hAnsi="Times New Roman" w:cs="Times New Roman"/>
          <w:sz w:val="24"/>
          <w:szCs w:val="24"/>
        </w:rPr>
        <w:t>Основные источники:</w:t>
      </w:r>
    </w:p>
    <w:p w:rsidR="00281DDA" w:rsidRPr="00F01E5C" w:rsidRDefault="00281DDA" w:rsidP="00281DDA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F01E5C">
        <w:rPr>
          <w:rFonts w:ascii="Times New Roman" w:eastAsia="Calibri" w:hAnsi="Times New Roman" w:cs="Times New Roman"/>
          <w:sz w:val="24"/>
          <w:szCs w:val="24"/>
        </w:rPr>
        <w:t>1 И.И Поникаров. Расчеты машин и аппаратов химических производств и нефтепереработки(примеры и задачи): учебное пособие)</w:t>
      </w:r>
    </w:p>
    <w:p w:rsidR="00281DDA" w:rsidRPr="00F01E5C" w:rsidRDefault="00281DDA" w:rsidP="00281DDA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F01E5C">
        <w:rPr>
          <w:rFonts w:ascii="Times New Roman" w:eastAsia="Calibri" w:hAnsi="Times New Roman" w:cs="Times New Roman"/>
          <w:sz w:val="24"/>
          <w:szCs w:val="24"/>
        </w:rPr>
        <w:t>И.И Поникаров,С.И..Поникаров, С.В. Рачковский – 3- изд.,стер.-Санкт-Петербург: Лань,2018.-716с.</w:t>
      </w:r>
    </w:p>
    <w:p w:rsidR="00281DDA" w:rsidRPr="00F01E5C" w:rsidRDefault="00281DDA" w:rsidP="00281DDA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F01E5C">
        <w:rPr>
          <w:rFonts w:ascii="Times New Roman" w:eastAsia="Calibri" w:hAnsi="Times New Roman" w:cs="Times New Roman"/>
          <w:sz w:val="24"/>
          <w:szCs w:val="24"/>
        </w:rPr>
        <w:t>2 К.Ф.Павлов, П.Г.Романков,А.А.Носков Примеры и задачи по курсу процессов и аппаратов химической технологии;Учебное пособие для вузов – 10-е изд., перераб. И доп./ стереотипное издание,- М;Альянс, 2016г.,575с.</w:t>
      </w:r>
    </w:p>
    <w:p w:rsidR="00281DDA" w:rsidRPr="00F01E5C" w:rsidRDefault="00281DDA" w:rsidP="00281DDA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F01E5C">
        <w:rPr>
          <w:rFonts w:ascii="Times New Roman" w:eastAsia="Calibri" w:hAnsi="Times New Roman" w:cs="Times New Roman"/>
          <w:sz w:val="24"/>
          <w:szCs w:val="24"/>
        </w:rPr>
        <w:t xml:space="preserve"> 3 Процессы и аппараты химической технологии:учебное пособие/ Д.А.Баранов.-2-е изд., стер.- Санкт Петербург:Лань, 2018-408с</w:t>
      </w:r>
      <w:r w:rsidRPr="00F01E5C">
        <w:rPr>
          <w:rFonts w:ascii="Times New Roman" w:eastAsia="Calibri" w:hAnsi="Times New Roman" w:cs="Times New Roman"/>
          <w:sz w:val="28"/>
          <w:szCs w:val="28"/>
        </w:rPr>
        <w:t xml:space="preserve">.                                          </w:t>
      </w:r>
    </w:p>
    <w:p w:rsidR="00281DDA" w:rsidRPr="00F01E5C" w:rsidRDefault="00281DDA" w:rsidP="00281DDA">
      <w:pPr>
        <w:rPr>
          <w:rFonts w:ascii="Times New Roman" w:eastAsia="Calibri" w:hAnsi="Times New Roman" w:cs="Times New Roman"/>
          <w:sz w:val="28"/>
          <w:szCs w:val="28"/>
        </w:rPr>
      </w:pPr>
    </w:p>
    <w:p w:rsidR="00281DDA" w:rsidRPr="00F01E5C" w:rsidRDefault="00281DDA" w:rsidP="00281DDA">
      <w:pPr>
        <w:rPr>
          <w:rFonts w:ascii="Times New Roman" w:eastAsia="Calibri" w:hAnsi="Times New Roman" w:cs="Times New Roman"/>
          <w:sz w:val="28"/>
          <w:szCs w:val="28"/>
        </w:rPr>
      </w:pPr>
      <w:r w:rsidRPr="00F01E5C">
        <w:rPr>
          <w:rFonts w:ascii="Times New Roman" w:eastAsia="Calibri" w:hAnsi="Times New Roman" w:cs="Times New Roman"/>
          <w:sz w:val="28"/>
          <w:szCs w:val="28"/>
        </w:rPr>
        <w:t>Интернет- ресурсы:</w:t>
      </w:r>
    </w:p>
    <w:p w:rsidR="00281DDA" w:rsidRPr="00F01E5C" w:rsidRDefault="00281DDA" w:rsidP="00281DDA">
      <w:pPr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</w:rPr>
      </w:pPr>
      <w:r w:rsidRPr="00F01E5C">
        <w:rPr>
          <w:rFonts w:ascii="Times New Roman" w:eastAsia="Calibri" w:hAnsi="Times New Roman" w:cs="Times New Roman"/>
          <w:sz w:val="28"/>
          <w:szCs w:val="28"/>
        </w:rPr>
        <w:t xml:space="preserve">Сайт «Химия нефти», электронный ресурс: </w:t>
      </w:r>
      <w:r w:rsidRPr="00F01E5C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r w:rsidRPr="00F01E5C">
        <w:rPr>
          <w:rFonts w:ascii="Times New Roman" w:eastAsia="Calibri" w:hAnsi="Times New Roman" w:cs="Times New Roman"/>
          <w:sz w:val="28"/>
          <w:szCs w:val="28"/>
        </w:rPr>
        <w:t>.</w:t>
      </w:r>
      <w:r w:rsidRPr="00F01E5C">
        <w:rPr>
          <w:rFonts w:ascii="Times New Roman" w:eastAsia="Calibri" w:hAnsi="Times New Roman" w:cs="Times New Roman"/>
          <w:sz w:val="28"/>
          <w:szCs w:val="28"/>
          <w:lang w:val="en-US"/>
        </w:rPr>
        <w:t>ximia</w:t>
      </w:r>
      <w:r w:rsidRPr="00F01E5C">
        <w:rPr>
          <w:rFonts w:ascii="Times New Roman" w:eastAsia="Calibri" w:hAnsi="Times New Roman" w:cs="Times New Roman"/>
          <w:sz w:val="28"/>
          <w:szCs w:val="28"/>
        </w:rPr>
        <w:t>-</w:t>
      </w:r>
      <w:r w:rsidRPr="00F01E5C">
        <w:rPr>
          <w:rFonts w:ascii="Times New Roman" w:eastAsia="Calibri" w:hAnsi="Times New Roman" w:cs="Times New Roman"/>
          <w:sz w:val="28"/>
          <w:szCs w:val="28"/>
          <w:lang w:val="en-US"/>
        </w:rPr>
        <w:t>nefti</w:t>
      </w:r>
      <w:r w:rsidRPr="00F01E5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81DDA" w:rsidRPr="00F01E5C" w:rsidRDefault="00281DDA" w:rsidP="00281DDA">
      <w:pPr>
        <w:rPr>
          <w:rFonts w:ascii="Times New Roman" w:eastAsia="Calibri" w:hAnsi="Times New Roman" w:cs="Times New Roman"/>
          <w:sz w:val="28"/>
          <w:szCs w:val="28"/>
        </w:rPr>
      </w:pPr>
      <w:r w:rsidRPr="00F01E5C">
        <w:rPr>
          <w:rFonts w:ascii="Times New Roman" w:eastAsia="Calibri" w:hAnsi="Times New Roman" w:cs="Times New Roman"/>
          <w:sz w:val="28"/>
          <w:szCs w:val="28"/>
        </w:rPr>
        <w:t>Дополнительные источники:</w:t>
      </w:r>
    </w:p>
    <w:p w:rsidR="00281DDA" w:rsidRPr="00F01E5C" w:rsidRDefault="00281DDA" w:rsidP="00281DDA">
      <w:pPr>
        <w:rPr>
          <w:rFonts w:ascii="Times New Roman" w:eastAsia="Calibri" w:hAnsi="Times New Roman" w:cs="Times New Roman"/>
          <w:sz w:val="28"/>
          <w:szCs w:val="28"/>
        </w:rPr>
      </w:pPr>
      <w:r w:rsidRPr="00F01E5C">
        <w:rPr>
          <w:rFonts w:ascii="Times New Roman" w:eastAsia="Calibri" w:hAnsi="Times New Roman" w:cs="Times New Roman"/>
          <w:sz w:val="28"/>
          <w:szCs w:val="28"/>
        </w:rPr>
        <w:t xml:space="preserve"> 4 С.А.Фарамазов  Оборудование нефтеперерабатывающих заводов и его эксплуатация,М, Химия,1984г452с.</w:t>
      </w:r>
    </w:p>
    <w:p w:rsidR="00281DDA" w:rsidRPr="00F01E5C" w:rsidRDefault="00281DDA" w:rsidP="00281DDA">
      <w:pPr>
        <w:rPr>
          <w:rFonts w:ascii="Times New Roman" w:eastAsia="Calibri" w:hAnsi="Times New Roman" w:cs="Times New Roman"/>
          <w:sz w:val="28"/>
          <w:szCs w:val="28"/>
        </w:rPr>
      </w:pPr>
      <w:r w:rsidRPr="00F01E5C">
        <w:rPr>
          <w:rFonts w:ascii="Times New Roman" w:eastAsia="Calibri" w:hAnsi="Times New Roman" w:cs="Times New Roman"/>
          <w:sz w:val="28"/>
          <w:szCs w:val="28"/>
        </w:rPr>
        <w:t xml:space="preserve"> 5 Вержичинская С. В,Дигуров Н.Г.; Химия и технология нефти и газа. –М.: Форум, 2007.399с.</w:t>
      </w:r>
    </w:p>
    <w:p w:rsidR="00281DDA" w:rsidRPr="00F01E5C" w:rsidRDefault="00281DDA" w:rsidP="00281DDA">
      <w:pPr>
        <w:rPr>
          <w:rFonts w:ascii="Times New Roman" w:eastAsia="Calibri" w:hAnsi="Times New Roman" w:cs="Times New Roman"/>
          <w:sz w:val="28"/>
          <w:szCs w:val="28"/>
        </w:rPr>
      </w:pPr>
      <w:r w:rsidRPr="00F01E5C">
        <w:rPr>
          <w:rFonts w:ascii="Times New Roman" w:eastAsia="Calibri" w:hAnsi="Times New Roman" w:cs="Times New Roman"/>
          <w:sz w:val="28"/>
          <w:szCs w:val="28"/>
        </w:rPr>
        <w:t xml:space="preserve"> 6 Рябов В. Д.  Химия и технология нефти и газа. - М: Издательство «Техника» Тума 2004</w:t>
      </w:r>
    </w:p>
    <w:p w:rsidR="00281DDA" w:rsidRPr="00F01E5C" w:rsidRDefault="00281DDA" w:rsidP="00281DDA">
      <w:pPr>
        <w:rPr>
          <w:rFonts w:ascii="Times New Roman" w:eastAsia="Calibri" w:hAnsi="Times New Roman" w:cs="Times New Roman"/>
          <w:sz w:val="28"/>
          <w:szCs w:val="28"/>
        </w:rPr>
      </w:pPr>
      <w:r w:rsidRPr="00F01E5C">
        <w:rPr>
          <w:rFonts w:ascii="Times New Roman" w:eastAsia="Calibri" w:hAnsi="Times New Roman" w:cs="Times New Roman"/>
          <w:sz w:val="28"/>
          <w:szCs w:val="28"/>
        </w:rPr>
        <w:t xml:space="preserve">  7   Стариков В.В, Кац  Н.Т.;Стариков А.В.;Ремонт машин и аппаратов нефтепереработки: - М.:Машиностроение,2008,-Групп, 307с</w:t>
      </w:r>
    </w:p>
    <w:p w:rsidR="00281DDA" w:rsidRPr="00F01E5C" w:rsidRDefault="00281DDA" w:rsidP="00281DDA">
      <w:pPr>
        <w:ind w:left="360"/>
        <w:rPr>
          <w:rFonts w:ascii="Times New Roman" w:eastAsia="Calibri" w:hAnsi="Times New Roman" w:cs="Times New Roman"/>
          <w:sz w:val="28"/>
          <w:szCs w:val="28"/>
        </w:rPr>
      </w:pPr>
      <w:r w:rsidRPr="00F01E5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81DDA" w:rsidRPr="00F01E5C" w:rsidRDefault="00281DDA" w:rsidP="00281DDA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F01E5C">
        <w:rPr>
          <w:rFonts w:ascii="Times New Roman" w:eastAsia="Calibri" w:hAnsi="Times New Roman" w:cs="Times New Roman"/>
          <w:b/>
          <w:sz w:val="28"/>
          <w:szCs w:val="28"/>
        </w:rPr>
        <w:t>4.3. Общие требования к организации образовательного процесса</w:t>
      </w:r>
    </w:p>
    <w:p w:rsidR="00281DDA" w:rsidRPr="00F01E5C" w:rsidRDefault="00281DDA" w:rsidP="00281DDA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01E5C">
        <w:rPr>
          <w:rFonts w:ascii="Times New Roman" w:eastAsia="Calibri" w:hAnsi="Times New Roman" w:cs="Times New Roman"/>
          <w:color w:val="000000"/>
          <w:sz w:val="28"/>
          <w:szCs w:val="28"/>
        </w:rPr>
        <w:t>Обязательным условием при освоении профессионального модуля «</w:t>
      </w:r>
      <w:r w:rsidRPr="00F01E5C">
        <w:rPr>
          <w:rFonts w:ascii="Times New Roman" w:eastAsia="Calibri" w:hAnsi="Times New Roman" w:cs="Times New Roman"/>
          <w:sz w:val="28"/>
          <w:szCs w:val="28"/>
        </w:rPr>
        <w:t>Эксплуатация технологического оборудования</w:t>
      </w:r>
      <w:r w:rsidRPr="00F01E5C">
        <w:rPr>
          <w:rFonts w:ascii="Times New Roman" w:eastAsia="Calibri" w:hAnsi="Times New Roman" w:cs="Times New Roman"/>
          <w:color w:val="000000"/>
          <w:sz w:val="28"/>
          <w:szCs w:val="28"/>
        </w:rPr>
        <w:t>» является обеспечение обучающимся возможности участвовать в формировании индивидуальной образовательной программы. В целях реализации компетентстного подхода должно предусматриваться использование в образовательном процессе активных и интерактивных форм проведения занятий в сочетании с внеаудиторной работы для формирования и развития общих и профессиональных компетенций обучающихся, а также обеспечение эффективной самостоятельной работы обучающихся в сочетании с совершенствованием управления его со стороны преподавателей и мастеров производственного обучения.</w:t>
      </w:r>
    </w:p>
    <w:p w:rsidR="00281DDA" w:rsidRPr="00F01E5C" w:rsidRDefault="00281DDA" w:rsidP="00281DDA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281DDA" w:rsidRPr="00F01E5C" w:rsidRDefault="00281DDA" w:rsidP="00281DDA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F01E5C">
        <w:rPr>
          <w:rFonts w:ascii="Times New Roman" w:eastAsia="Calibri" w:hAnsi="Times New Roman" w:cs="Times New Roman"/>
          <w:b/>
          <w:sz w:val="28"/>
          <w:szCs w:val="28"/>
        </w:rPr>
        <w:t>4.4. Кадровое обеспечение образовательного процесса</w:t>
      </w:r>
    </w:p>
    <w:p w:rsidR="00281DDA" w:rsidRPr="00F01E5C" w:rsidRDefault="00281DDA" w:rsidP="00281DD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E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 </w:t>
      </w:r>
      <w:r w:rsidRPr="00F01E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19 Добыча, переработка, транспортировка нефти и газа и </w:t>
      </w:r>
      <w:r w:rsidRPr="00F01E5C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имеющих стаж работы в данной профессиональной области не менее 3 лет.</w:t>
      </w:r>
    </w:p>
    <w:p w:rsidR="00281DDA" w:rsidRPr="00F01E5C" w:rsidRDefault="00281DDA" w:rsidP="00281DD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E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Квалификация педагогических работников образовательной организации должна отвечать квалификационным требованиям, указанным в профессиональном стандарте «Педагог профессионального обучения, профессионального образования и дополнительного профессионального образования», утвержденном приказом Министерства труда и социальной защиты Российской Федерации от 8 сентября 2015 г. № 608н </w:t>
      </w:r>
      <w:r w:rsidRPr="00F01E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(зарегистрирован Министерством юстиции Российской Федерации </w:t>
      </w:r>
      <w:r w:rsidRPr="00F01E5C">
        <w:rPr>
          <w:rFonts w:ascii="Times New Roman" w:eastAsia="Times New Roman" w:hAnsi="Times New Roman" w:cs="Times New Roman"/>
          <w:sz w:val="24"/>
          <w:szCs w:val="24"/>
          <w:lang w:eastAsia="ru-RU"/>
        </w:rPr>
        <w:t>24 сентября 2015 г., регистрационный № 38993</w:t>
      </w:r>
      <w:r w:rsidRPr="00F01E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F01E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81DDA" w:rsidRPr="00F01E5C" w:rsidRDefault="00281DDA" w:rsidP="00281DD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E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Педагогические 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</w:t>
      </w:r>
      <w:r w:rsidRPr="00F01E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 Добыча, переработка, транспортировка нефти и газа</w:t>
      </w:r>
      <w:r w:rsidRPr="00F01E5C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реже 1 раза в 3 года с учетом расширения спектра профессиональных компетенций.</w:t>
      </w:r>
    </w:p>
    <w:p w:rsidR="00281DDA" w:rsidRPr="00F01E5C" w:rsidRDefault="00281DDA" w:rsidP="00281DD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E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3 лет в организациях, направление деятельности которых соответствует области профессиональной деятельности </w:t>
      </w:r>
      <w:r w:rsidRPr="00F01E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19 Добыча, переработка, транспортировка нефти и газа, </w:t>
      </w:r>
      <w:r w:rsidRPr="00F01E5C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общем числе педагогических работников, реализующих образовательную программу, должна быть не менее 25 процентов.</w:t>
      </w:r>
    </w:p>
    <w:p w:rsidR="00281DDA" w:rsidRPr="00F01E5C" w:rsidRDefault="00281DDA" w:rsidP="00281DDA">
      <w:pPr>
        <w:rPr>
          <w:rFonts w:ascii="Times New Roman" w:eastAsia="Calibri" w:hAnsi="Times New Roman" w:cs="Times New Roman"/>
          <w:sz w:val="24"/>
          <w:szCs w:val="24"/>
        </w:rPr>
      </w:pPr>
    </w:p>
    <w:p w:rsidR="00281DDA" w:rsidRPr="00F01E5C" w:rsidRDefault="00281DDA" w:rsidP="00281DDA">
      <w:pPr>
        <w:rPr>
          <w:rFonts w:ascii="Times New Roman" w:eastAsia="Calibri" w:hAnsi="Times New Roman" w:cs="Times New Roman"/>
          <w:sz w:val="28"/>
          <w:szCs w:val="28"/>
        </w:rPr>
      </w:pPr>
    </w:p>
    <w:p w:rsidR="00281DDA" w:rsidRPr="00F01E5C" w:rsidRDefault="00281DDA" w:rsidP="00281DD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1DDA" w:rsidRPr="00F01E5C" w:rsidRDefault="00281DDA" w:rsidP="00281DDA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281DDA" w:rsidRPr="00F01E5C" w:rsidRDefault="00281DDA" w:rsidP="00281DDA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281DDA" w:rsidRPr="00F01E5C" w:rsidRDefault="00281DDA" w:rsidP="00281DDA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281DDA" w:rsidRPr="00F01E5C" w:rsidRDefault="00281DDA" w:rsidP="00281DDA">
      <w:pPr>
        <w:rPr>
          <w:rFonts w:ascii="Times New Roman" w:eastAsia="Calibri" w:hAnsi="Times New Roman" w:cs="Times New Roman"/>
          <w:sz w:val="24"/>
          <w:szCs w:val="24"/>
        </w:rPr>
      </w:pPr>
      <w:r w:rsidRPr="00F01E5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 КОНТРОЛЬ И ОЦЕНКА РЕЗУЛЬТОТАВ ОСВОЕНИЯ ПРОФЕССИОНАЛЬНОГО МОДУЛЯ (ВИДА ПРОФЕССИОНАЛЬНОЙ ДЕЯТЕЛЬНОСТИ)</w:t>
      </w:r>
      <w:r w:rsidRPr="00F01E5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81DDA" w:rsidRPr="00F01E5C" w:rsidRDefault="00281DDA" w:rsidP="00281DDA">
      <w:pPr>
        <w:rPr>
          <w:rFonts w:ascii="Times New Roman" w:eastAsia="Calibri" w:hAnsi="Times New Roman" w:cs="Times New Roman"/>
          <w:sz w:val="24"/>
          <w:szCs w:val="24"/>
        </w:rPr>
      </w:pPr>
      <w:r w:rsidRPr="00F01E5C">
        <w:rPr>
          <w:rFonts w:ascii="Times New Roman" w:eastAsia="Calibri" w:hAnsi="Times New Roman" w:cs="Times New Roman"/>
          <w:sz w:val="24"/>
          <w:szCs w:val="24"/>
        </w:rPr>
        <w:t>Формы и методы контроля и оценки результатов обучения должны позволять проверять у обучающихся не только формирование профессиональных компетенций, но и развитие общих компетенций и обеспечивающих их умений.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7"/>
        <w:gridCol w:w="3228"/>
        <w:gridCol w:w="3118"/>
      </w:tblGrid>
      <w:tr w:rsidR="00281DDA" w:rsidRPr="00F01E5C" w:rsidTr="009A31E0">
        <w:trPr>
          <w:trHeight w:val="276"/>
        </w:trPr>
        <w:tc>
          <w:tcPr>
            <w:tcW w:w="3577" w:type="dxa"/>
          </w:tcPr>
          <w:p w:rsidR="00281DDA" w:rsidRPr="00F01E5C" w:rsidRDefault="00281DDA" w:rsidP="00281DDA">
            <w:pPr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  <w:r w:rsidRPr="00F01E5C">
              <w:rPr>
                <w:rFonts w:ascii="Times New Roman" w:hAnsi="Times New Roman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228" w:type="dxa"/>
          </w:tcPr>
          <w:p w:rsidR="00281DDA" w:rsidRPr="00F01E5C" w:rsidRDefault="00281DDA" w:rsidP="00281DDA">
            <w:pPr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  <w:r w:rsidRPr="00F01E5C">
              <w:rPr>
                <w:rFonts w:ascii="Times New Roman" w:hAnsi="Times New Roman"/>
              </w:rPr>
              <w:t>Критерии оценки</w:t>
            </w:r>
          </w:p>
          <w:p w:rsidR="00281DDA" w:rsidRPr="00F01E5C" w:rsidRDefault="00281DDA" w:rsidP="00281DDA">
            <w:pPr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281DDA" w:rsidRPr="00F01E5C" w:rsidRDefault="00281DDA" w:rsidP="00281DDA">
            <w:pPr>
              <w:suppressAutoHyphens/>
              <w:spacing w:before="120" w:after="120" w:line="240" w:lineRule="auto"/>
              <w:jc w:val="center"/>
              <w:rPr>
                <w:rFonts w:ascii="Times New Roman" w:hAnsi="Times New Roman"/>
              </w:rPr>
            </w:pPr>
            <w:r w:rsidRPr="00F01E5C">
              <w:rPr>
                <w:rFonts w:ascii="Times New Roman" w:hAnsi="Times New Roman"/>
              </w:rPr>
              <w:t>Методы оценки</w:t>
            </w:r>
          </w:p>
        </w:tc>
      </w:tr>
      <w:tr w:rsidR="00281DDA" w:rsidRPr="00F01E5C" w:rsidTr="009A31E0">
        <w:trPr>
          <w:trHeight w:val="276"/>
        </w:trPr>
        <w:tc>
          <w:tcPr>
            <w:tcW w:w="3577" w:type="dxa"/>
          </w:tcPr>
          <w:p w:rsidR="00281DDA" w:rsidRPr="00F01E5C" w:rsidRDefault="00281DDA" w:rsidP="00281D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01E5C">
              <w:rPr>
                <w:rFonts w:ascii="Times New Roman" w:hAnsi="Times New Roman"/>
              </w:rPr>
              <w:t>ПК 1.1. Контролировать эффективность работы оборудования.</w:t>
            </w:r>
          </w:p>
          <w:p w:rsidR="00281DDA" w:rsidRPr="00F01E5C" w:rsidRDefault="00281DDA" w:rsidP="00281D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228" w:type="dxa"/>
          </w:tcPr>
          <w:p w:rsidR="00281DDA" w:rsidRPr="00F01E5C" w:rsidRDefault="00281DDA" w:rsidP="00281D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F01E5C">
              <w:rPr>
                <w:rFonts w:ascii="Times New Roman" w:hAnsi="Times New Roman"/>
                <w:bCs/>
              </w:rPr>
              <w:t>- определение неисправностей в работе оборудования</w:t>
            </w:r>
          </w:p>
          <w:p w:rsidR="00281DDA" w:rsidRPr="00F01E5C" w:rsidRDefault="00281DDA" w:rsidP="00281D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F01E5C">
              <w:rPr>
                <w:rFonts w:ascii="Times New Roman" w:hAnsi="Times New Roman"/>
                <w:bCs/>
              </w:rPr>
              <w:t>-соблюдение норм технологического режима при ведении технологического процесса</w:t>
            </w:r>
          </w:p>
          <w:p w:rsidR="00281DDA" w:rsidRPr="00F01E5C" w:rsidRDefault="00281DDA" w:rsidP="00281D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F01E5C">
              <w:rPr>
                <w:rFonts w:ascii="Times New Roman" w:hAnsi="Times New Roman"/>
                <w:bCs/>
              </w:rPr>
              <w:t>- соблюдение сроков эксплуатации оборудования</w:t>
            </w:r>
          </w:p>
          <w:p w:rsidR="00281DDA" w:rsidRPr="00F01E5C" w:rsidRDefault="00281DDA" w:rsidP="00281D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F01E5C">
              <w:rPr>
                <w:rFonts w:ascii="Times New Roman" w:hAnsi="Times New Roman"/>
                <w:bCs/>
              </w:rPr>
              <w:t>- аргументация форм контроля технологического процесса;</w:t>
            </w:r>
          </w:p>
        </w:tc>
        <w:tc>
          <w:tcPr>
            <w:tcW w:w="3118" w:type="dxa"/>
          </w:tcPr>
          <w:p w:rsidR="00281DDA" w:rsidRPr="00F01E5C" w:rsidRDefault="00281DDA" w:rsidP="00281DD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bCs/>
              </w:rPr>
            </w:pPr>
            <w:r w:rsidRPr="00F01E5C">
              <w:rPr>
                <w:rFonts w:ascii="Times New Roman" w:eastAsia="Calibri" w:hAnsi="Times New Roman"/>
                <w:bCs/>
              </w:rPr>
              <w:t>Оценка деятельности обучающегося в процессе освоения образовательной программы на практических занятиях, при выполнении работ по учебной и производственной практике</w:t>
            </w:r>
          </w:p>
        </w:tc>
      </w:tr>
      <w:tr w:rsidR="00281DDA" w:rsidRPr="00F01E5C" w:rsidTr="009A31E0">
        <w:trPr>
          <w:trHeight w:val="276"/>
        </w:trPr>
        <w:tc>
          <w:tcPr>
            <w:tcW w:w="3577" w:type="dxa"/>
          </w:tcPr>
          <w:p w:rsidR="00281DDA" w:rsidRPr="00F01E5C" w:rsidRDefault="00281DDA" w:rsidP="00281D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01E5C">
              <w:rPr>
                <w:rFonts w:ascii="Times New Roman" w:hAnsi="Times New Roman"/>
              </w:rPr>
              <w:t>ПК 1.2. Обеспечивать безопасную эксплуатацию оборудования и коммуникаций при ведении технологического процесса.</w:t>
            </w:r>
          </w:p>
          <w:p w:rsidR="00281DDA" w:rsidRPr="00F01E5C" w:rsidRDefault="00281DDA" w:rsidP="00281D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3228" w:type="dxa"/>
          </w:tcPr>
          <w:p w:rsidR="00281DDA" w:rsidRPr="00F01E5C" w:rsidRDefault="00281DDA" w:rsidP="00281D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F01E5C">
              <w:rPr>
                <w:rFonts w:ascii="Times New Roman" w:hAnsi="Times New Roman"/>
                <w:bCs/>
              </w:rPr>
              <w:t>-соблюдение последовательности приемов безопасной эксплуатации оборудования при проведении технологического процесса</w:t>
            </w:r>
          </w:p>
          <w:p w:rsidR="00281DDA" w:rsidRPr="00F01E5C" w:rsidRDefault="00281DDA" w:rsidP="00281D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F01E5C">
              <w:rPr>
                <w:rFonts w:ascii="Times New Roman" w:hAnsi="Times New Roman"/>
                <w:bCs/>
              </w:rPr>
              <w:t>- выполнения правил   техники безопасности при эксплуатации  оборудования и коммуникаций</w:t>
            </w:r>
          </w:p>
          <w:p w:rsidR="00281DDA" w:rsidRPr="00F01E5C" w:rsidRDefault="00281DDA" w:rsidP="00281D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F01E5C">
              <w:rPr>
                <w:rFonts w:ascii="Times New Roman" w:hAnsi="Times New Roman"/>
                <w:bCs/>
              </w:rPr>
              <w:t>- проявление ответственности за результат своей работы.</w:t>
            </w:r>
          </w:p>
        </w:tc>
        <w:tc>
          <w:tcPr>
            <w:tcW w:w="3118" w:type="dxa"/>
          </w:tcPr>
          <w:p w:rsidR="00281DDA" w:rsidRPr="00F01E5C" w:rsidRDefault="00281DDA" w:rsidP="00281D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01E5C">
              <w:rPr>
                <w:rFonts w:ascii="Times New Roman" w:eastAsia="Calibri" w:hAnsi="Times New Roman"/>
                <w:bCs/>
              </w:rPr>
              <w:t>Оценка деятельности обучающегося в процессе освоения образовательной программы на практических занятиях, при выполнении работ по учебной и производственной практике</w:t>
            </w:r>
          </w:p>
        </w:tc>
      </w:tr>
      <w:tr w:rsidR="00281DDA" w:rsidRPr="00F01E5C" w:rsidTr="009A31E0">
        <w:trPr>
          <w:trHeight w:val="276"/>
        </w:trPr>
        <w:tc>
          <w:tcPr>
            <w:tcW w:w="3577" w:type="dxa"/>
          </w:tcPr>
          <w:p w:rsidR="00281DDA" w:rsidRPr="00F01E5C" w:rsidRDefault="00281DDA" w:rsidP="00281D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F01E5C">
              <w:rPr>
                <w:rFonts w:ascii="Times New Roman" w:hAnsi="Times New Roman"/>
              </w:rPr>
              <w:t>ПК 1.3. Подготавливать оборудование к проведению ремонтных работ различного характера.</w:t>
            </w:r>
          </w:p>
        </w:tc>
        <w:tc>
          <w:tcPr>
            <w:tcW w:w="3228" w:type="dxa"/>
          </w:tcPr>
          <w:p w:rsidR="00281DDA" w:rsidRPr="00F01E5C" w:rsidRDefault="00281DDA" w:rsidP="00281DDA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01E5C">
              <w:rPr>
                <w:rFonts w:ascii="Times New Roman" w:eastAsia="Times New Roman" w:hAnsi="Times New Roman" w:cs="Times New Roman"/>
                <w:bCs/>
                <w:lang w:eastAsia="ru-RU"/>
              </w:rPr>
              <w:t>- подбор инструмента и оборудования для проведения ремонтных работ;</w:t>
            </w:r>
          </w:p>
          <w:p w:rsidR="00281DDA" w:rsidRPr="00F01E5C" w:rsidRDefault="00281DDA" w:rsidP="00281DDA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01E5C">
              <w:rPr>
                <w:rFonts w:ascii="Times New Roman" w:eastAsia="Times New Roman" w:hAnsi="Times New Roman" w:cs="Times New Roman"/>
                <w:bCs/>
                <w:lang w:eastAsia="ru-RU"/>
              </w:rPr>
              <w:t>- выполнение подготовки к ремонту, разборки, ремонта, сборки оборудования, согласно технологических инструкций по производству данных работ;</w:t>
            </w:r>
          </w:p>
          <w:p w:rsidR="00281DDA" w:rsidRPr="00F01E5C" w:rsidRDefault="00281DDA" w:rsidP="00281DDA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01E5C">
              <w:rPr>
                <w:rFonts w:ascii="Times New Roman" w:eastAsia="Times New Roman" w:hAnsi="Times New Roman" w:cs="Times New Roman"/>
                <w:bCs/>
                <w:lang w:eastAsia="ru-RU"/>
              </w:rPr>
              <w:t>- качественное выполнение работ по подготовке к ремонту, разборки, ремонта, сборки оборудования, согласно технологических инструкций по производству данных работ;</w:t>
            </w:r>
          </w:p>
          <w:p w:rsidR="00281DDA" w:rsidRPr="00F01E5C" w:rsidRDefault="00281DDA" w:rsidP="00281D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F01E5C">
              <w:rPr>
                <w:rFonts w:ascii="Times New Roman" w:hAnsi="Times New Roman"/>
                <w:bCs/>
              </w:rPr>
              <w:t xml:space="preserve">- определение неисправностей при проведении ремонтных работ и их устранение в соответствии с </w:t>
            </w:r>
            <w:r w:rsidRPr="00F01E5C">
              <w:rPr>
                <w:rFonts w:ascii="Times New Roman" w:hAnsi="Times New Roman"/>
                <w:bCs/>
              </w:rPr>
              <w:lastRenderedPageBreak/>
              <w:t>технологическими инструкциями</w:t>
            </w:r>
            <w:r w:rsidRPr="00F01E5C">
              <w:rPr>
                <w:rFonts w:ascii="Times New Roman" w:hAnsi="Times New Roman"/>
                <w:b/>
                <w:i/>
              </w:rPr>
              <w:t xml:space="preserve"> </w:t>
            </w:r>
          </w:p>
        </w:tc>
        <w:tc>
          <w:tcPr>
            <w:tcW w:w="3118" w:type="dxa"/>
          </w:tcPr>
          <w:p w:rsidR="00281DDA" w:rsidRPr="00F01E5C" w:rsidRDefault="00281DDA" w:rsidP="00281D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01E5C">
              <w:rPr>
                <w:rFonts w:ascii="Times New Roman" w:eastAsia="Calibri" w:hAnsi="Times New Roman"/>
                <w:bCs/>
              </w:rPr>
              <w:lastRenderedPageBreak/>
              <w:t>Оценка деятельности обучающегося в процессе освоения образовательной программы на практических занятиях, при выполнении работ по учебной и производственной практике</w:t>
            </w:r>
          </w:p>
        </w:tc>
      </w:tr>
      <w:tr w:rsidR="00281DDA" w:rsidRPr="00F01E5C" w:rsidTr="009A31E0">
        <w:trPr>
          <w:trHeight w:val="276"/>
        </w:trPr>
        <w:tc>
          <w:tcPr>
            <w:tcW w:w="3577" w:type="dxa"/>
          </w:tcPr>
          <w:p w:rsidR="00281DDA" w:rsidRPr="00F01E5C" w:rsidRDefault="00281DDA" w:rsidP="00281DDA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  <w:r w:rsidRPr="00F01E5C">
              <w:rPr>
                <w:rFonts w:ascii="Times New Roman" w:hAnsi="Times New Roman"/>
              </w:rPr>
              <w:lastRenderedPageBreak/>
              <w:t>ОК 01.</w:t>
            </w:r>
            <w:r w:rsidRPr="00F01E5C">
              <w:rPr>
                <w:rFonts w:ascii="Times New Roman" w:hAnsi="Times New Roman"/>
                <w:i/>
              </w:rPr>
              <w:t xml:space="preserve"> </w:t>
            </w:r>
            <w:r w:rsidRPr="00F01E5C">
              <w:rPr>
                <w:rFonts w:ascii="Times New Roman" w:hAnsi="Times New Roman"/>
                <w:bCs/>
                <w:iCs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  <w:p w:rsidR="00281DDA" w:rsidRPr="00F01E5C" w:rsidRDefault="00281DDA" w:rsidP="00281D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3228" w:type="dxa"/>
          </w:tcPr>
          <w:p w:rsidR="00281DDA" w:rsidRPr="00F01E5C" w:rsidRDefault="00281DDA" w:rsidP="00281DD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bCs/>
              </w:rPr>
            </w:pPr>
            <w:r w:rsidRPr="00F01E5C">
              <w:rPr>
                <w:rFonts w:ascii="Times New Roman" w:eastAsia="Calibri" w:hAnsi="Times New Roman"/>
                <w:bCs/>
              </w:rPr>
              <w:t>Обоснованность выбора и применения методов и способов решения профессиональных задач при ведении технологического процесса</w:t>
            </w:r>
          </w:p>
          <w:p w:rsidR="00281DDA" w:rsidRPr="00F01E5C" w:rsidRDefault="00281DDA" w:rsidP="00281DD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bCs/>
              </w:rPr>
            </w:pPr>
            <w:r w:rsidRPr="00F01E5C">
              <w:rPr>
                <w:rFonts w:ascii="Times New Roman" w:eastAsia="Calibri" w:hAnsi="Times New Roman"/>
                <w:bCs/>
              </w:rPr>
              <w:t>Точность, правильность и пол</w:t>
            </w:r>
            <w:r w:rsidRPr="00F01E5C">
              <w:rPr>
                <w:rFonts w:ascii="Times New Roman" w:eastAsia="Calibri" w:hAnsi="Times New Roman"/>
                <w:bCs/>
              </w:rPr>
              <w:softHyphen/>
              <w:t>нота выполнения профессио</w:t>
            </w:r>
            <w:r w:rsidRPr="00F01E5C">
              <w:rPr>
                <w:rFonts w:ascii="Times New Roman" w:eastAsia="Calibri" w:hAnsi="Times New Roman"/>
                <w:bCs/>
              </w:rPr>
              <w:softHyphen/>
              <w:t>нальных задач</w:t>
            </w:r>
          </w:p>
        </w:tc>
        <w:tc>
          <w:tcPr>
            <w:tcW w:w="3118" w:type="dxa"/>
          </w:tcPr>
          <w:p w:rsidR="00281DDA" w:rsidRPr="00F01E5C" w:rsidRDefault="00281DDA" w:rsidP="00281DD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bCs/>
              </w:rPr>
            </w:pPr>
            <w:r w:rsidRPr="00F01E5C">
              <w:rPr>
                <w:rFonts w:ascii="Times New Roman" w:eastAsia="Calibri" w:hAnsi="Times New Roman"/>
                <w:bCs/>
              </w:rPr>
              <w:t>Оценка деятельности обучающегося в процессе освоения образовательной программы на практических занятиях, при выполнении работ по учебной и производственной практике</w:t>
            </w:r>
          </w:p>
        </w:tc>
      </w:tr>
      <w:tr w:rsidR="00281DDA" w:rsidRPr="00F01E5C" w:rsidTr="009A31E0">
        <w:trPr>
          <w:trHeight w:val="276"/>
        </w:trPr>
        <w:tc>
          <w:tcPr>
            <w:tcW w:w="3577" w:type="dxa"/>
          </w:tcPr>
          <w:p w:rsidR="00281DDA" w:rsidRPr="00F01E5C" w:rsidRDefault="00281DDA" w:rsidP="00281DDA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F01E5C">
              <w:rPr>
                <w:rFonts w:ascii="Times New Roman" w:hAnsi="Times New Roman"/>
              </w:rPr>
              <w:t>ОК 02.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228" w:type="dxa"/>
          </w:tcPr>
          <w:p w:rsidR="00281DDA" w:rsidRPr="00F01E5C" w:rsidRDefault="00281DDA" w:rsidP="00281D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01E5C">
              <w:rPr>
                <w:rFonts w:ascii="Times New Roman" w:hAnsi="Times New Roman"/>
              </w:rPr>
              <w:t>Оперативность поиска, результативность анализа и интерпретации информации и ее использование для качественного выполнения профессиональных задач, профессионального и личностного развития</w:t>
            </w:r>
          </w:p>
          <w:p w:rsidR="00281DDA" w:rsidRPr="00F01E5C" w:rsidRDefault="00281DDA" w:rsidP="00281D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01E5C">
              <w:rPr>
                <w:rFonts w:ascii="Times New Roman" w:hAnsi="Times New Roman"/>
              </w:rPr>
              <w:t>Широта использования различных источников информации, включая электронные</w:t>
            </w:r>
          </w:p>
        </w:tc>
        <w:tc>
          <w:tcPr>
            <w:tcW w:w="3118" w:type="dxa"/>
          </w:tcPr>
          <w:p w:rsidR="00281DDA" w:rsidRPr="00F01E5C" w:rsidRDefault="00281DDA" w:rsidP="00281D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01E5C">
              <w:rPr>
                <w:rFonts w:ascii="Times New Roman" w:hAnsi="Times New Roman"/>
              </w:rPr>
              <w:t>Оценка деятельности обучающегося в процессе освоения образовательной программы на практических занятиях, при выполнении работ по учебной и производственной практике</w:t>
            </w:r>
          </w:p>
        </w:tc>
      </w:tr>
      <w:tr w:rsidR="00281DDA" w:rsidRPr="00F01E5C" w:rsidTr="009A31E0">
        <w:trPr>
          <w:trHeight w:val="276"/>
        </w:trPr>
        <w:tc>
          <w:tcPr>
            <w:tcW w:w="3577" w:type="dxa"/>
          </w:tcPr>
          <w:p w:rsidR="00281DDA" w:rsidRPr="00F01E5C" w:rsidRDefault="00281DDA" w:rsidP="00281DDA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F01E5C">
              <w:rPr>
                <w:rFonts w:ascii="Times New Roman" w:hAnsi="Times New Roman"/>
              </w:rPr>
              <w:t>ОК 03. Планировать и реализовывать собственное профессиональное и личностное развитие</w:t>
            </w:r>
          </w:p>
        </w:tc>
        <w:tc>
          <w:tcPr>
            <w:tcW w:w="3228" w:type="dxa"/>
          </w:tcPr>
          <w:p w:rsidR="00281DDA" w:rsidRPr="00F01E5C" w:rsidRDefault="00281DDA" w:rsidP="00281D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01E5C">
              <w:rPr>
                <w:rFonts w:ascii="Times New Roman" w:hAnsi="Times New Roman"/>
              </w:rPr>
              <w:t>Демонстрация интереса к инновациям в области профессиональной деятельности; выстраивание траектории профессионального развития и самоообразования; осознанное планирование повышения квалификации.</w:t>
            </w:r>
          </w:p>
          <w:p w:rsidR="00281DDA" w:rsidRPr="00F01E5C" w:rsidRDefault="00281DDA" w:rsidP="00281D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01E5C">
              <w:rPr>
                <w:rFonts w:ascii="Times New Roman" w:hAnsi="Times New Roman"/>
              </w:rPr>
              <w:t>Демонстрация способности к организации и планированию самостоятельных занятий при изучении профессионального модуля</w:t>
            </w:r>
          </w:p>
        </w:tc>
        <w:tc>
          <w:tcPr>
            <w:tcW w:w="3118" w:type="dxa"/>
          </w:tcPr>
          <w:p w:rsidR="00281DDA" w:rsidRPr="00F01E5C" w:rsidRDefault="00281DDA" w:rsidP="00281D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F01E5C">
              <w:rPr>
                <w:rFonts w:ascii="Times New Roman" w:hAnsi="Times New Roman"/>
                <w:bCs/>
              </w:rPr>
              <w:t>Оценка использования обучающимся методов и приёмов личной организации в процессе освоения образовательной программы на практических занятиях, при выполнении индивидуальных домашних заданий, работ по учебной и производственной практике.</w:t>
            </w:r>
          </w:p>
          <w:p w:rsidR="00281DDA" w:rsidRPr="00F01E5C" w:rsidRDefault="00281DDA" w:rsidP="00281D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01E5C">
              <w:rPr>
                <w:rFonts w:ascii="Times New Roman" w:hAnsi="Times New Roman"/>
                <w:bCs/>
              </w:rPr>
              <w:t>Оценка использования обучающимся методов и приёмов личной организации при участии в профессиональных олимпиадах, конкурсах, выставках, научно-практических конференциях</w:t>
            </w:r>
          </w:p>
        </w:tc>
      </w:tr>
      <w:tr w:rsidR="00281DDA" w:rsidRPr="00F01E5C" w:rsidTr="009A31E0">
        <w:trPr>
          <w:trHeight w:val="276"/>
        </w:trPr>
        <w:tc>
          <w:tcPr>
            <w:tcW w:w="3577" w:type="dxa"/>
          </w:tcPr>
          <w:p w:rsidR="00281DDA" w:rsidRPr="00F01E5C" w:rsidRDefault="00281DDA" w:rsidP="00281DDA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F01E5C">
              <w:rPr>
                <w:rFonts w:ascii="Times New Roman" w:hAnsi="Times New Roman"/>
              </w:rPr>
              <w:t>ОК 04. 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3228" w:type="dxa"/>
          </w:tcPr>
          <w:p w:rsidR="00281DDA" w:rsidRPr="00F01E5C" w:rsidRDefault="00281DDA" w:rsidP="00281D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01E5C">
              <w:rPr>
                <w:rFonts w:ascii="Times New Roman" w:hAnsi="Times New Roman"/>
              </w:rPr>
              <w:t>Демонстрация стремления к сотрудничеству и коммуникабельность при взаимодействии с обучающимися, преподавателями и руководителями практики в ходе обучения</w:t>
            </w:r>
          </w:p>
        </w:tc>
        <w:tc>
          <w:tcPr>
            <w:tcW w:w="3118" w:type="dxa"/>
          </w:tcPr>
          <w:p w:rsidR="00281DDA" w:rsidRPr="00F01E5C" w:rsidRDefault="00281DDA" w:rsidP="00281D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F01E5C">
              <w:rPr>
                <w:rFonts w:ascii="Times New Roman" w:hAnsi="Times New Roman"/>
                <w:bCs/>
              </w:rPr>
              <w:t>Оценка коммуникативной деятельности обучающегося в процессе освоения образовательной программы на практических занятиях, при выполнении работ по учебной и производственной практике</w:t>
            </w:r>
          </w:p>
        </w:tc>
      </w:tr>
      <w:tr w:rsidR="00281DDA" w:rsidRPr="00F01E5C" w:rsidTr="009A31E0">
        <w:trPr>
          <w:trHeight w:val="276"/>
        </w:trPr>
        <w:tc>
          <w:tcPr>
            <w:tcW w:w="3577" w:type="dxa"/>
          </w:tcPr>
          <w:p w:rsidR="00281DDA" w:rsidRPr="00F01E5C" w:rsidRDefault="00281DDA" w:rsidP="00281DDA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F01E5C">
              <w:rPr>
                <w:rFonts w:ascii="Times New Roman" w:hAnsi="Times New Roman"/>
              </w:rPr>
              <w:t>ОК 05. Осуществлять устную и письменную коммуникацию на государственном с учетом особенностей социального и культурного контекста</w:t>
            </w:r>
          </w:p>
        </w:tc>
        <w:tc>
          <w:tcPr>
            <w:tcW w:w="3228" w:type="dxa"/>
          </w:tcPr>
          <w:p w:rsidR="00281DDA" w:rsidRPr="00F01E5C" w:rsidRDefault="00281DDA" w:rsidP="00281D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01E5C">
              <w:rPr>
                <w:rFonts w:ascii="Times New Roman" w:hAnsi="Times New Roman"/>
              </w:rPr>
              <w:t xml:space="preserve">Демонстрация навыков грамотно излагать свои мысли и оформлять документацию на государственном языке Российской Федерации, </w:t>
            </w:r>
            <w:r w:rsidRPr="00F01E5C">
              <w:rPr>
                <w:rFonts w:ascii="Times New Roman" w:hAnsi="Times New Roman"/>
              </w:rPr>
              <w:lastRenderedPageBreak/>
              <w:t>принимая во внимание особенности социального и культурного контекста</w:t>
            </w:r>
          </w:p>
        </w:tc>
        <w:tc>
          <w:tcPr>
            <w:tcW w:w="3118" w:type="dxa"/>
          </w:tcPr>
          <w:p w:rsidR="00281DDA" w:rsidRPr="00F01E5C" w:rsidRDefault="00281DDA" w:rsidP="00281D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F01E5C">
              <w:rPr>
                <w:rFonts w:ascii="Times New Roman" w:hAnsi="Times New Roman"/>
                <w:bCs/>
              </w:rPr>
              <w:lastRenderedPageBreak/>
              <w:t xml:space="preserve">Оценка умения вступать в коммуникативные отношения в сфере профессиональной деятельности и поддерживать ситуационное </w:t>
            </w:r>
            <w:r w:rsidRPr="00F01E5C">
              <w:rPr>
                <w:rFonts w:ascii="Times New Roman" w:hAnsi="Times New Roman"/>
                <w:bCs/>
              </w:rPr>
              <w:lastRenderedPageBreak/>
              <w:t>взаимодействие, принимая во внимание особенности социального и культурного контекста, в устной и письменной форме, проявление толерантности в коллективе</w:t>
            </w:r>
          </w:p>
        </w:tc>
      </w:tr>
      <w:tr w:rsidR="002A5CAD" w:rsidRPr="00F01E5C" w:rsidTr="009A31E0">
        <w:trPr>
          <w:trHeight w:val="276"/>
        </w:trPr>
        <w:tc>
          <w:tcPr>
            <w:tcW w:w="3577" w:type="dxa"/>
          </w:tcPr>
          <w:p w:rsidR="002A5CAD" w:rsidRPr="00F01E5C" w:rsidRDefault="002A5CAD" w:rsidP="009A31E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1E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3228" w:type="dxa"/>
          </w:tcPr>
          <w:p w:rsidR="002A5CAD" w:rsidRPr="00F01E5C" w:rsidRDefault="002A5CAD" w:rsidP="009A31E0">
            <w:pPr>
              <w:suppressAutoHyphens/>
              <w:spacing w:after="0" w:line="240" w:lineRule="auto"/>
              <w:ind w:left="1"/>
              <w:rPr>
                <w:rFonts w:ascii="Times New Roman" w:eastAsia="Times New Roman" w:hAnsi="Times New Roman" w:cs="Times New Roman"/>
                <w:bCs/>
                <w:lang w:val="x-none" w:eastAsia="x-none"/>
              </w:rPr>
            </w:pPr>
            <w:r w:rsidRPr="00F01E5C">
              <w:rPr>
                <w:rFonts w:ascii="Times New Roman" w:eastAsia="Times New Roman" w:hAnsi="Times New Roman" w:cs="Times New Roman"/>
                <w:bCs/>
                <w:lang w:val="x-none" w:eastAsia="x-none"/>
              </w:rPr>
              <w:t>Демонстрация профессиональных качеств в деловой и доброжелательной форме, проявление активной жизненной позиции, общение в коллективе в соответствии с общепринятыми нормами поведения.</w:t>
            </w:r>
          </w:p>
        </w:tc>
        <w:tc>
          <w:tcPr>
            <w:tcW w:w="3118" w:type="dxa"/>
          </w:tcPr>
          <w:p w:rsidR="002A5CAD" w:rsidRPr="00F01E5C" w:rsidRDefault="002A5CAD" w:rsidP="009A31E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1E5C">
              <w:rPr>
                <w:rFonts w:ascii="Times New Roman" w:eastAsia="Times New Roman" w:hAnsi="Times New Roman" w:cs="Times New Roman"/>
                <w:lang w:eastAsia="ru-RU"/>
              </w:rPr>
              <w:t>Оценка деятельности обучающегося в процессе освоения образовательной программы на практических занятиях, при выполнении работ по учебной и производственной практике</w:t>
            </w:r>
          </w:p>
        </w:tc>
      </w:tr>
      <w:tr w:rsidR="002A5CAD" w:rsidRPr="00F01E5C" w:rsidTr="009A31E0">
        <w:trPr>
          <w:trHeight w:val="276"/>
        </w:trPr>
        <w:tc>
          <w:tcPr>
            <w:tcW w:w="3577" w:type="dxa"/>
          </w:tcPr>
          <w:p w:rsidR="002A5CAD" w:rsidRPr="00F01E5C" w:rsidRDefault="002A5CAD" w:rsidP="009A31E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1E5C">
              <w:rPr>
                <w:rFonts w:ascii="Times New Roman" w:eastAsia="Times New Roman" w:hAnsi="Times New Roman" w:cs="Times New Roman"/>
                <w:lang w:eastAsia="ru-RU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228" w:type="dxa"/>
          </w:tcPr>
          <w:p w:rsidR="002A5CAD" w:rsidRPr="00F01E5C" w:rsidRDefault="002A5CAD" w:rsidP="009A31E0">
            <w:pPr>
              <w:suppressAutoHyphens/>
              <w:spacing w:after="0" w:line="240" w:lineRule="auto"/>
              <w:ind w:left="1"/>
              <w:rPr>
                <w:rFonts w:ascii="Times New Roman" w:eastAsia="Times New Roman" w:hAnsi="Times New Roman" w:cs="Times New Roman"/>
                <w:bCs/>
                <w:lang w:val="x-none" w:eastAsia="x-none"/>
              </w:rPr>
            </w:pPr>
            <w:r w:rsidRPr="00F01E5C">
              <w:rPr>
                <w:rFonts w:ascii="Times New Roman" w:eastAsia="Times New Roman" w:hAnsi="Times New Roman" w:cs="Times New Roman"/>
                <w:bCs/>
                <w:lang w:val="x-none" w:eastAsia="x-none"/>
              </w:rPr>
              <w:t xml:space="preserve">Содействие ресурсосбережению, эффективность действий в чрезвычайных ситуациях. </w:t>
            </w:r>
          </w:p>
          <w:p w:rsidR="002A5CAD" w:rsidRPr="00F01E5C" w:rsidRDefault="002A5CAD" w:rsidP="009A31E0">
            <w:pPr>
              <w:suppressAutoHyphens/>
              <w:spacing w:after="0" w:line="240" w:lineRule="auto"/>
              <w:ind w:left="1"/>
              <w:rPr>
                <w:rFonts w:ascii="Times New Roman" w:eastAsia="Times New Roman" w:hAnsi="Times New Roman" w:cs="Times New Roman"/>
                <w:bCs/>
                <w:lang w:val="x-none" w:eastAsia="x-none"/>
              </w:rPr>
            </w:pPr>
            <w:r w:rsidRPr="00F01E5C">
              <w:rPr>
                <w:rFonts w:ascii="Times New Roman" w:eastAsia="Times New Roman" w:hAnsi="Times New Roman" w:cs="Times New Roman"/>
                <w:bCs/>
                <w:lang w:val="x-none" w:eastAsia="x-none"/>
              </w:rPr>
              <w:t>Соблюдение норм экологической безопасности и определение направлений ресурсосбережения в рамках профессиональной деятельности.</w:t>
            </w:r>
          </w:p>
        </w:tc>
        <w:tc>
          <w:tcPr>
            <w:tcW w:w="3118" w:type="dxa"/>
          </w:tcPr>
          <w:p w:rsidR="002A5CAD" w:rsidRPr="00F01E5C" w:rsidRDefault="002A5CAD" w:rsidP="009A31E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1E5C">
              <w:rPr>
                <w:rFonts w:ascii="Times New Roman" w:eastAsia="Times New Roman" w:hAnsi="Times New Roman" w:cs="Times New Roman"/>
                <w:lang w:eastAsia="ru-RU"/>
              </w:rPr>
              <w:t>Оценка деятельности обучающегося в процессе освоения образовательной программы на практических занятиях, при выполнении работ по учебной и производственной практике</w:t>
            </w:r>
          </w:p>
        </w:tc>
      </w:tr>
      <w:tr w:rsidR="002A5CAD" w:rsidRPr="00F01E5C" w:rsidTr="009A31E0">
        <w:trPr>
          <w:trHeight w:val="276"/>
        </w:trPr>
        <w:tc>
          <w:tcPr>
            <w:tcW w:w="3577" w:type="dxa"/>
          </w:tcPr>
          <w:p w:rsidR="002A5CAD" w:rsidRPr="00F01E5C" w:rsidRDefault="002A5CAD" w:rsidP="009A31E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1E5C">
              <w:rPr>
                <w:rFonts w:ascii="Times New Roman" w:eastAsia="Times New Roman" w:hAnsi="Times New Roman" w:cs="Times New Roman"/>
                <w:lang w:eastAsia="ru-RU"/>
              </w:rPr>
              <w:t>ОК 09. Использовать информационные технологии в профессиональной деятельности</w:t>
            </w:r>
          </w:p>
        </w:tc>
        <w:tc>
          <w:tcPr>
            <w:tcW w:w="3228" w:type="dxa"/>
          </w:tcPr>
          <w:p w:rsidR="002A5CAD" w:rsidRPr="00F01E5C" w:rsidRDefault="002A5CAD" w:rsidP="009A31E0">
            <w:pPr>
              <w:suppressAutoHyphens/>
              <w:spacing w:after="0" w:line="240" w:lineRule="auto"/>
              <w:ind w:left="1"/>
              <w:rPr>
                <w:rFonts w:ascii="Times New Roman" w:eastAsia="Times New Roman" w:hAnsi="Times New Roman" w:cs="Times New Roman"/>
                <w:bCs/>
                <w:lang w:val="x-none" w:eastAsia="x-none"/>
              </w:rPr>
            </w:pPr>
            <w:r w:rsidRPr="00F01E5C">
              <w:rPr>
                <w:rFonts w:ascii="Times New Roman" w:eastAsia="Times New Roman" w:hAnsi="Times New Roman" w:cs="Times New Roman"/>
                <w:bCs/>
                <w:lang w:val="x-none" w:eastAsia="x-none"/>
              </w:rPr>
              <w:t>Демонстрация навыков использования информационных технологий в профессиональной деятельности; анализ и оценка информации на основе применения профессиональных технологий, использование информационно-телекоммуникационной сети «Интернет» для реализации профессиональной деятельности</w:t>
            </w:r>
          </w:p>
        </w:tc>
        <w:tc>
          <w:tcPr>
            <w:tcW w:w="3118" w:type="dxa"/>
          </w:tcPr>
          <w:p w:rsidR="002A5CAD" w:rsidRPr="00F01E5C" w:rsidRDefault="002A5CAD" w:rsidP="009A31E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1E5C">
              <w:rPr>
                <w:rFonts w:ascii="Times New Roman" w:eastAsia="Times New Roman" w:hAnsi="Times New Roman" w:cs="Times New Roman"/>
                <w:lang w:eastAsia="ru-RU"/>
              </w:rPr>
              <w:t>Оценка деятельности обучающегося в процессе освоения образовательной программы на практических занятиях, в ходе компьютерного тестирования, подготовки электронных презентаций, при выполнении индивидуальных домашних заданий, работ по учебной и производственной практике.</w:t>
            </w:r>
          </w:p>
          <w:p w:rsidR="002A5CAD" w:rsidRPr="00F01E5C" w:rsidRDefault="002A5CAD" w:rsidP="009A31E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1E5C">
              <w:rPr>
                <w:rFonts w:ascii="Times New Roman" w:eastAsia="Times New Roman" w:hAnsi="Times New Roman" w:cs="Times New Roman"/>
                <w:lang w:eastAsia="ru-RU"/>
              </w:rPr>
              <w:t>Оценка умения решать  профессиональные задачи с использованием современного программного обеспечения</w:t>
            </w:r>
          </w:p>
        </w:tc>
      </w:tr>
      <w:tr w:rsidR="002A5CAD" w:rsidRPr="00F01E5C" w:rsidTr="009A31E0">
        <w:trPr>
          <w:trHeight w:val="276"/>
        </w:trPr>
        <w:tc>
          <w:tcPr>
            <w:tcW w:w="3577" w:type="dxa"/>
          </w:tcPr>
          <w:p w:rsidR="002A5CAD" w:rsidRPr="00F01E5C" w:rsidRDefault="002A5CAD" w:rsidP="009A31E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1E5C">
              <w:rPr>
                <w:rFonts w:ascii="Times New Roman" w:eastAsia="Times New Roman" w:hAnsi="Times New Roman" w:cs="Times New Roman"/>
                <w:lang w:eastAsia="ru-RU"/>
              </w:rPr>
              <w:t>ОК 10. Пользоваться профессиональной документацией на государственном и иностранном языках</w:t>
            </w:r>
          </w:p>
        </w:tc>
        <w:tc>
          <w:tcPr>
            <w:tcW w:w="3228" w:type="dxa"/>
          </w:tcPr>
          <w:p w:rsidR="002A5CAD" w:rsidRPr="00F01E5C" w:rsidRDefault="002A5CAD" w:rsidP="009A31E0">
            <w:pPr>
              <w:suppressAutoHyphens/>
              <w:spacing w:after="0" w:line="240" w:lineRule="auto"/>
              <w:ind w:left="1"/>
              <w:rPr>
                <w:rFonts w:ascii="Times New Roman" w:eastAsia="Times New Roman" w:hAnsi="Times New Roman" w:cs="Times New Roman"/>
                <w:bCs/>
                <w:lang w:val="x-none" w:eastAsia="x-none"/>
              </w:rPr>
            </w:pPr>
            <w:r w:rsidRPr="00F01E5C">
              <w:rPr>
                <w:rFonts w:ascii="Times New Roman" w:eastAsia="Times New Roman" w:hAnsi="Times New Roman" w:cs="Times New Roman"/>
                <w:bCs/>
                <w:lang w:val="x-none" w:eastAsia="x-none"/>
              </w:rPr>
              <w:t>Демонстрация умений понимать тексты на базовые и профессиональные темы; составлять документацию, относящуюся к процессам профессиональной деятельности на государственном и иностранном языках</w:t>
            </w:r>
          </w:p>
        </w:tc>
        <w:tc>
          <w:tcPr>
            <w:tcW w:w="3118" w:type="dxa"/>
          </w:tcPr>
          <w:p w:rsidR="002A5CAD" w:rsidRPr="00F01E5C" w:rsidRDefault="002A5CAD" w:rsidP="009A31E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1E5C">
              <w:rPr>
                <w:rFonts w:ascii="Times New Roman" w:eastAsia="Times New Roman" w:hAnsi="Times New Roman" w:cs="Times New Roman"/>
                <w:lang w:eastAsia="ru-RU"/>
              </w:rPr>
              <w:t>Оценка соблюдения правил оформления документов и построения устных сообщений на государственном языке Российской Федерации и иностранных языках</w:t>
            </w:r>
          </w:p>
        </w:tc>
      </w:tr>
    </w:tbl>
    <w:p w:rsidR="00281DDA" w:rsidRPr="00F01E5C" w:rsidRDefault="00281DDA" w:rsidP="00281DDA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1DDA" w:rsidRPr="00F01E5C" w:rsidRDefault="00281DDA" w:rsidP="00281DDA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1E5C">
        <w:rPr>
          <w:rFonts w:ascii="Times New Roman" w:hAnsi="Times New Roman"/>
          <w:sz w:val="24"/>
          <w:szCs w:val="24"/>
        </w:rPr>
        <w:t>Контролем и оценкой</w:t>
      </w:r>
      <w:r w:rsidRPr="00F01E5C">
        <w:rPr>
          <w:rFonts w:ascii="Times New Roman" w:eastAsia="Calibri" w:hAnsi="Times New Roman"/>
          <w:sz w:val="24"/>
          <w:szCs w:val="24"/>
        </w:rPr>
        <w:t xml:space="preserve"> результатов освоения</w:t>
      </w:r>
      <w:r w:rsidRPr="00F01E5C">
        <w:rPr>
          <w:rFonts w:ascii="Calibri" w:eastAsia="Calibri" w:hAnsi="Calibri" w:cs="Times New Roman"/>
          <w:sz w:val="24"/>
          <w:szCs w:val="24"/>
        </w:rPr>
        <w:t xml:space="preserve">  </w:t>
      </w:r>
      <w:r w:rsidR="002A5CAD" w:rsidRPr="00F01E5C">
        <w:rPr>
          <w:rFonts w:ascii="Times New Roman" w:eastAsia="Times New Roman" w:hAnsi="Times New Roman"/>
          <w:sz w:val="24"/>
          <w:szCs w:val="24"/>
          <w:lang w:eastAsia="ru-RU"/>
        </w:rPr>
        <w:t>учебной практики</w:t>
      </w:r>
      <w:r w:rsidRPr="00F01E5C">
        <w:rPr>
          <w:rFonts w:ascii="Times New Roman" w:eastAsia="Times New Roman" w:hAnsi="Times New Roman"/>
          <w:sz w:val="24"/>
          <w:szCs w:val="24"/>
          <w:lang w:eastAsia="ru-RU"/>
        </w:rPr>
        <w:t xml:space="preserve"> МДК 01.01 Технологическое оборудование и коммуникации является проведение проверки в виде </w:t>
      </w:r>
      <w:r w:rsidR="002A5CAD" w:rsidRPr="00F01E5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дифференцированного зачёта,</w:t>
      </w:r>
      <w:r w:rsidRPr="00F01E5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01E5C">
        <w:rPr>
          <w:rFonts w:ascii="Times New Roman" w:hAnsi="Times New Roman"/>
          <w:sz w:val="24"/>
          <w:szCs w:val="24"/>
        </w:rPr>
        <w:t>который</w:t>
      </w:r>
      <w:r w:rsidRPr="00F01E5C">
        <w:rPr>
          <w:rFonts w:ascii="Times New Roman" w:hAnsi="Times New Roman" w:cs="Times New Roman"/>
          <w:sz w:val="24"/>
          <w:szCs w:val="24"/>
        </w:rPr>
        <w:t xml:space="preserve"> включает в себя  </w:t>
      </w:r>
      <w:r w:rsidR="002A5CAD" w:rsidRPr="00F01E5C">
        <w:rPr>
          <w:rFonts w:ascii="Times New Roman" w:hAnsi="Times New Roman" w:cs="Times New Roman"/>
          <w:sz w:val="24"/>
          <w:szCs w:val="24"/>
        </w:rPr>
        <w:t xml:space="preserve">защиту отчёта по практике </w:t>
      </w:r>
      <w:r w:rsidRPr="00F01E5C">
        <w:rPr>
          <w:rFonts w:ascii="Times New Roman" w:hAnsi="Times New Roman" w:cs="Times New Roman"/>
          <w:sz w:val="24"/>
          <w:szCs w:val="24"/>
        </w:rPr>
        <w:t>МДК 01 Технологическое оборудование и коммуникации</w:t>
      </w:r>
      <w:r w:rsidRPr="00F01E5C">
        <w:rPr>
          <w:rFonts w:ascii="Times New Roman" w:hAnsi="Times New Roman"/>
          <w:sz w:val="28"/>
          <w:szCs w:val="28"/>
        </w:rPr>
        <w:t>.</w:t>
      </w:r>
    </w:p>
    <w:p w:rsidR="00281DDA" w:rsidRPr="00F01E5C" w:rsidRDefault="00281DDA" w:rsidP="00281DD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DDA" w:rsidRPr="00F01E5C" w:rsidRDefault="00281DDA" w:rsidP="00281DD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DDA" w:rsidRPr="00F01E5C" w:rsidRDefault="00281DDA" w:rsidP="00281DD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DDA" w:rsidRPr="00F01E5C" w:rsidRDefault="00281DDA" w:rsidP="00281DD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DDA" w:rsidRPr="00F01E5C" w:rsidRDefault="00281DDA" w:rsidP="00281DD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1E5C">
        <w:rPr>
          <w:rFonts w:ascii="Times New Roman" w:eastAsia="Calibri" w:hAnsi="Times New Roman" w:cs="Times New Roman"/>
          <w:sz w:val="24"/>
          <w:szCs w:val="24"/>
        </w:rPr>
        <w:t xml:space="preserve">Дополнения и изменения к рабочей программе на учебный год </w:t>
      </w:r>
    </w:p>
    <w:p w:rsidR="00281DDA" w:rsidRPr="00F01E5C" w:rsidRDefault="00281DDA" w:rsidP="00281DD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1DDA" w:rsidRPr="00F01E5C" w:rsidRDefault="00281DDA" w:rsidP="00281DD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1E5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81DDA" w:rsidRPr="00F01E5C" w:rsidRDefault="00281DDA" w:rsidP="00281DD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1E5C">
        <w:rPr>
          <w:rFonts w:ascii="Times New Roman" w:eastAsia="Calibri" w:hAnsi="Times New Roman" w:cs="Times New Roman"/>
          <w:sz w:val="24"/>
          <w:szCs w:val="24"/>
        </w:rPr>
        <w:t xml:space="preserve">Дополнения и изменения к рабочей программе на __________ учебный год по профессиональному модулю___________________________________________________ </w:t>
      </w:r>
    </w:p>
    <w:p w:rsidR="00281DDA" w:rsidRPr="00F01E5C" w:rsidRDefault="00281DDA" w:rsidP="00281DD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1E5C">
        <w:rPr>
          <w:rFonts w:ascii="Times New Roman" w:eastAsia="Calibri" w:hAnsi="Times New Roman" w:cs="Times New Roman"/>
          <w:sz w:val="24"/>
          <w:szCs w:val="24"/>
        </w:rPr>
        <w:t>В рабочую программу внесены следующие изменения:</w:t>
      </w:r>
    </w:p>
    <w:p w:rsidR="00281DDA" w:rsidRPr="00F01E5C" w:rsidRDefault="00281DDA" w:rsidP="00281DD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1E5C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</w:t>
      </w:r>
    </w:p>
    <w:p w:rsidR="00281DDA" w:rsidRPr="00F01E5C" w:rsidRDefault="00281DDA" w:rsidP="00281DD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1E5C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</w:t>
      </w:r>
    </w:p>
    <w:p w:rsidR="00281DDA" w:rsidRPr="00F01E5C" w:rsidRDefault="00281DDA" w:rsidP="00281DD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1E5C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</w:t>
      </w:r>
    </w:p>
    <w:p w:rsidR="00281DDA" w:rsidRPr="00F01E5C" w:rsidRDefault="00281DDA" w:rsidP="00281DD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1E5C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</w:t>
      </w:r>
    </w:p>
    <w:p w:rsidR="00281DDA" w:rsidRPr="00F01E5C" w:rsidRDefault="00281DDA" w:rsidP="00281DD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1E5C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</w:t>
      </w:r>
    </w:p>
    <w:p w:rsidR="00281DDA" w:rsidRPr="00F01E5C" w:rsidRDefault="00281DDA" w:rsidP="00281DD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1E5C">
        <w:rPr>
          <w:rFonts w:ascii="Times New Roman" w:eastAsia="Calibri" w:hAnsi="Times New Roman" w:cs="Times New Roman"/>
          <w:sz w:val="24"/>
          <w:szCs w:val="24"/>
        </w:rPr>
        <w:t>Дополнения и изменения в рабочей программе обсуждены на заседании ПЦК _______________________________________________________</w:t>
      </w:r>
    </w:p>
    <w:p w:rsidR="00281DDA" w:rsidRPr="00F01E5C" w:rsidRDefault="00281DDA" w:rsidP="00281DD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1E5C">
        <w:rPr>
          <w:rFonts w:ascii="Times New Roman" w:eastAsia="Calibri" w:hAnsi="Times New Roman" w:cs="Times New Roman"/>
          <w:sz w:val="24"/>
          <w:szCs w:val="24"/>
        </w:rPr>
        <w:t xml:space="preserve">«_____» ____________ 20_____г. (протокол № _______ ). </w:t>
      </w:r>
    </w:p>
    <w:p w:rsidR="00281DDA" w:rsidRPr="00281DDA" w:rsidRDefault="00281DDA" w:rsidP="00281DD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1E5C">
        <w:rPr>
          <w:rFonts w:ascii="Times New Roman" w:eastAsia="Calibri" w:hAnsi="Times New Roman" w:cs="Times New Roman"/>
          <w:sz w:val="24"/>
          <w:szCs w:val="24"/>
        </w:rPr>
        <w:t>Председатель  ПЦК ________________ /___________________/</w:t>
      </w:r>
    </w:p>
    <w:p w:rsidR="00281DDA" w:rsidRPr="00281DDA" w:rsidRDefault="00281DDA" w:rsidP="00281DDA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1DDA" w:rsidRPr="00281DDA" w:rsidRDefault="00281DDA" w:rsidP="00281D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Calibri" w:hAnsi="Times New Roman" w:cs="Times New Roman"/>
        </w:rPr>
      </w:pPr>
    </w:p>
    <w:p w:rsidR="00281DDA" w:rsidRPr="00281DDA" w:rsidRDefault="00281DDA" w:rsidP="00281DDA">
      <w:pPr>
        <w:tabs>
          <w:tab w:val="left" w:pos="6420"/>
        </w:tabs>
        <w:suppressAutoHyphens/>
        <w:rPr>
          <w:rFonts w:ascii="Calibri" w:eastAsia="Calibri" w:hAnsi="Calibri" w:cs="Times New Roman"/>
        </w:rPr>
      </w:pPr>
      <w:r w:rsidRPr="00281DDA">
        <w:rPr>
          <w:rFonts w:ascii="Calibri" w:eastAsia="Calibri" w:hAnsi="Calibri" w:cs="Times New Roman"/>
        </w:rPr>
        <w:t xml:space="preserve">      </w:t>
      </w:r>
    </w:p>
    <w:p w:rsidR="00281DDA" w:rsidRPr="00281DDA" w:rsidRDefault="00281DDA" w:rsidP="00281DDA">
      <w:pPr>
        <w:tabs>
          <w:tab w:val="left" w:pos="6420"/>
        </w:tabs>
        <w:suppressAutoHyphens/>
        <w:rPr>
          <w:rFonts w:ascii="Calibri" w:eastAsia="Calibri" w:hAnsi="Calibri" w:cs="Times New Roman"/>
        </w:rPr>
      </w:pPr>
    </w:p>
    <w:p w:rsidR="00281DDA" w:rsidRPr="00281DDA" w:rsidRDefault="00281DDA" w:rsidP="00281DDA">
      <w:pPr>
        <w:tabs>
          <w:tab w:val="left" w:pos="6420"/>
        </w:tabs>
        <w:suppressAutoHyphens/>
        <w:rPr>
          <w:rFonts w:ascii="Calibri" w:eastAsia="Calibri" w:hAnsi="Calibri" w:cs="Times New Roman"/>
        </w:rPr>
      </w:pPr>
    </w:p>
    <w:p w:rsidR="00281DDA" w:rsidRPr="00281DDA" w:rsidRDefault="00281DDA" w:rsidP="00281DDA">
      <w:pPr>
        <w:rPr>
          <w:rFonts w:ascii="Times New Roman" w:hAnsi="Times New Roman" w:cs="Times New Roman"/>
        </w:rPr>
      </w:pPr>
    </w:p>
    <w:p w:rsidR="00281DDA" w:rsidRDefault="00281DDA"/>
    <w:sectPr w:rsidR="00281D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C75" w:rsidRDefault="006F1C75" w:rsidP="00EE3FB7">
      <w:pPr>
        <w:spacing w:after="0" w:line="240" w:lineRule="auto"/>
      </w:pPr>
      <w:r>
        <w:separator/>
      </w:r>
    </w:p>
  </w:endnote>
  <w:endnote w:type="continuationSeparator" w:id="0">
    <w:p w:rsidR="006F1C75" w:rsidRDefault="006F1C75" w:rsidP="00EE3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511768"/>
      <w:docPartObj>
        <w:docPartGallery w:val="Page Numbers (Bottom of Page)"/>
        <w:docPartUnique/>
      </w:docPartObj>
    </w:sdtPr>
    <w:sdtEndPr/>
    <w:sdtContent>
      <w:p w:rsidR="00F835C7" w:rsidRDefault="00F835C7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7917">
          <w:rPr>
            <w:noProof/>
          </w:rPr>
          <w:t>24</w:t>
        </w:r>
        <w:r>
          <w:fldChar w:fldCharType="end"/>
        </w:r>
      </w:p>
    </w:sdtContent>
  </w:sdt>
  <w:p w:rsidR="00F835C7" w:rsidRDefault="00F835C7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C75" w:rsidRDefault="006F1C75" w:rsidP="00EE3FB7">
      <w:pPr>
        <w:spacing w:after="0" w:line="240" w:lineRule="auto"/>
      </w:pPr>
      <w:r>
        <w:separator/>
      </w:r>
    </w:p>
  </w:footnote>
  <w:footnote w:type="continuationSeparator" w:id="0">
    <w:p w:rsidR="006F1C75" w:rsidRDefault="006F1C75" w:rsidP="00EE3F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07E0B"/>
    <w:multiLevelType w:val="hybridMultilevel"/>
    <w:tmpl w:val="7AEE99C0"/>
    <w:lvl w:ilvl="0" w:tplc="B6544BD4">
      <w:start w:val="14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8396B64"/>
    <w:multiLevelType w:val="hybridMultilevel"/>
    <w:tmpl w:val="1234B2EE"/>
    <w:lvl w:ilvl="0" w:tplc="A2C4C238">
      <w:start w:val="1"/>
      <w:numFmt w:val="decimal"/>
      <w:lvlText w:val="%1."/>
      <w:lvlJc w:val="left"/>
      <w:pPr>
        <w:ind w:left="899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2">
    <w:nsid w:val="193663EB"/>
    <w:multiLevelType w:val="multilevel"/>
    <w:tmpl w:val="DE9A7EF8"/>
    <w:lvl w:ilvl="0">
      <w:start w:val="3"/>
      <w:numFmt w:val="decimal"/>
      <w:lvlText w:val="%1."/>
      <w:lvlJc w:val="left"/>
      <w:pPr>
        <w:ind w:left="1080" w:hanging="360"/>
      </w:pPr>
      <w:rPr>
        <w:rFonts w:eastAsia="Times New Roman" w:hint="default"/>
        <w:sz w:val="28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">
    <w:nsid w:val="20173C79"/>
    <w:multiLevelType w:val="hybridMultilevel"/>
    <w:tmpl w:val="B0009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187D98"/>
    <w:multiLevelType w:val="multilevel"/>
    <w:tmpl w:val="F410D490"/>
    <w:lvl w:ilvl="0">
      <w:start w:val="1"/>
      <w:numFmt w:val="decimal"/>
      <w:lvlText w:val="%1."/>
      <w:lvlJc w:val="left"/>
      <w:pPr>
        <w:ind w:left="432" w:hanging="432"/>
      </w:pPr>
      <w:rPr>
        <w:b w:val="0"/>
        <w:bCs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12F516F"/>
    <w:multiLevelType w:val="hybridMultilevel"/>
    <w:tmpl w:val="B5A294F0"/>
    <w:lvl w:ilvl="0" w:tplc="66868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681656"/>
    <w:multiLevelType w:val="hybridMultilevel"/>
    <w:tmpl w:val="28B62E60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">
    <w:nsid w:val="39AD68C8"/>
    <w:multiLevelType w:val="hybridMultilevel"/>
    <w:tmpl w:val="F708952E"/>
    <w:lvl w:ilvl="0" w:tplc="66868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883BA9"/>
    <w:multiLevelType w:val="hybridMultilevel"/>
    <w:tmpl w:val="95068D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9">
    <w:nsid w:val="3C8D277D"/>
    <w:multiLevelType w:val="hybridMultilevel"/>
    <w:tmpl w:val="346A58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E96E30"/>
    <w:multiLevelType w:val="hybridMultilevel"/>
    <w:tmpl w:val="53CC0F7E"/>
    <w:lvl w:ilvl="0" w:tplc="A5D69E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EC6FE8"/>
    <w:multiLevelType w:val="hybridMultilevel"/>
    <w:tmpl w:val="B0C89C40"/>
    <w:lvl w:ilvl="0" w:tplc="9A3EAB64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1731A7C"/>
    <w:multiLevelType w:val="hybridMultilevel"/>
    <w:tmpl w:val="5972F1D6"/>
    <w:lvl w:ilvl="0" w:tplc="E2380D0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DC309E"/>
    <w:multiLevelType w:val="hybridMultilevel"/>
    <w:tmpl w:val="C9DEEAE2"/>
    <w:lvl w:ilvl="0" w:tplc="A2C4C238">
      <w:start w:val="1"/>
      <w:numFmt w:val="decimal"/>
      <w:lvlText w:val="%1."/>
      <w:lvlJc w:val="left"/>
      <w:pPr>
        <w:ind w:left="899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0D3411"/>
    <w:multiLevelType w:val="hybridMultilevel"/>
    <w:tmpl w:val="73D41F40"/>
    <w:lvl w:ilvl="0" w:tplc="D69A4D32">
      <w:start w:val="1"/>
      <w:numFmt w:val="decimal"/>
      <w:lvlText w:val="%1."/>
      <w:lvlJc w:val="left"/>
      <w:pPr>
        <w:ind w:left="604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324" w:hanging="360"/>
      </w:pPr>
    </w:lvl>
    <w:lvl w:ilvl="2" w:tplc="0419001B">
      <w:start w:val="1"/>
      <w:numFmt w:val="lowerRoman"/>
      <w:lvlText w:val="%3."/>
      <w:lvlJc w:val="right"/>
      <w:pPr>
        <w:ind w:left="2044" w:hanging="180"/>
      </w:pPr>
    </w:lvl>
    <w:lvl w:ilvl="3" w:tplc="0419000F">
      <w:start w:val="1"/>
      <w:numFmt w:val="decimal"/>
      <w:lvlText w:val="%4."/>
      <w:lvlJc w:val="left"/>
      <w:pPr>
        <w:ind w:left="2764" w:hanging="360"/>
      </w:pPr>
    </w:lvl>
    <w:lvl w:ilvl="4" w:tplc="04190019">
      <w:start w:val="1"/>
      <w:numFmt w:val="lowerLetter"/>
      <w:lvlText w:val="%5."/>
      <w:lvlJc w:val="left"/>
      <w:pPr>
        <w:ind w:left="3484" w:hanging="360"/>
      </w:pPr>
    </w:lvl>
    <w:lvl w:ilvl="5" w:tplc="0419001B">
      <w:start w:val="1"/>
      <w:numFmt w:val="lowerRoman"/>
      <w:lvlText w:val="%6."/>
      <w:lvlJc w:val="right"/>
      <w:pPr>
        <w:ind w:left="4204" w:hanging="180"/>
      </w:pPr>
    </w:lvl>
    <w:lvl w:ilvl="6" w:tplc="0419000F">
      <w:start w:val="1"/>
      <w:numFmt w:val="decimal"/>
      <w:lvlText w:val="%7."/>
      <w:lvlJc w:val="left"/>
      <w:pPr>
        <w:ind w:left="4924" w:hanging="360"/>
      </w:pPr>
    </w:lvl>
    <w:lvl w:ilvl="7" w:tplc="04190019">
      <w:start w:val="1"/>
      <w:numFmt w:val="lowerLetter"/>
      <w:lvlText w:val="%8."/>
      <w:lvlJc w:val="left"/>
      <w:pPr>
        <w:ind w:left="5644" w:hanging="360"/>
      </w:pPr>
    </w:lvl>
    <w:lvl w:ilvl="8" w:tplc="0419001B">
      <w:start w:val="1"/>
      <w:numFmt w:val="lowerRoman"/>
      <w:lvlText w:val="%9."/>
      <w:lvlJc w:val="right"/>
      <w:pPr>
        <w:ind w:left="6364" w:hanging="180"/>
      </w:pPr>
    </w:lvl>
  </w:abstractNum>
  <w:abstractNum w:abstractNumId="15">
    <w:nsid w:val="52960FF8"/>
    <w:multiLevelType w:val="multilevel"/>
    <w:tmpl w:val="932CA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54866E14"/>
    <w:multiLevelType w:val="hybridMultilevel"/>
    <w:tmpl w:val="9DC2C330"/>
    <w:lvl w:ilvl="0" w:tplc="A2C4C238">
      <w:start w:val="1"/>
      <w:numFmt w:val="decimal"/>
      <w:lvlText w:val="%1."/>
      <w:lvlJc w:val="left"/>
      <w:pPr>
        <w:ind w:left="899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46249A"/>
    <w:multiLevelType w:val="hybridMultilevel"/>
    <w:tmpl w:val="FEF23B2C"/>
    <w:lvl w:ilvl="0" w:tplc="5FD49C84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5544CBA"/>
    <w:multiLevelType w:val="hybridMultilevel"/>
    <w:tmpl w:val="8242A8EE"/>
    <w:lvl w:ilvl="0" w:tplc="A2C4C238">
      <w:start w:val="1"/>
      <w:numFmt w:val="decimal"/>
      <w:lvlText w:val="%1."/>
      <w:lvlJc w:val="left"/>
      <w:pPr>
        <w:ind w:left="1439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19">
    <w:nsid w:val="59251D36"/>
    <w:multiLevelType w:val="hybridMultilevel"/>
    <w:tmpl w:val="0C9C258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66447FEF"/>
    <w:multiLevelType w:val="hybridMultilevel"/>
    <w:tmpl w:val="36361060"/>
    <w:lvl w:ilvl="0" w:tplc="7FE4C53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67B26371"/>
    <w:multiLevelType w:val="hybridMultilevel"/>
    <w:tmpl w:val="873479B8"/>
    <w:lvl w:ilvl="0" w:tplc="668680A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856740B"/>
    <w:multiLevelType w:val="hybridMultilevel"/>
    <w:tmpl w:val="136C67A8"/>
    <w:lvl w:ilvl="0" w:tplc="668680A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694379D3"/>
    <w:multiLevelType w:val="hybridMultilevel"/>
    <w:tmpl w:val="79C0372A"/>
    <w:lvl w:ilvl="0" w:tplc="0FBCFDA0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FDE72BF"/>
    <w:multiLevelType w:val="hybridMultilevel"/>
    <w:tmpl w:val="D1C61AE8"/>
    <w:lvl w:ilvl="0" w:tplc="668680A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F87AED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6">
    <w:nsid w:val="79505682"/>
    <w:multiLevelType w:val="hybridMultilevel"/>
    <w:tmpl w:val="6840B9F8"/>
    <w:lvl w:ilvl="0" w:tplc="D69A4D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521CB4"/>
    <w:multiLevelType w:val="hybridMultilevel"/>
    <w:tmpl w:val="A326932C"/>
    <w:lvl w:ilvl="0" w:tplc="A2C4C238">
      <w:start w:val="1"/>
      <w:numFmt w:val="decimal"/>
      <w:lvlText w:val="%1."/>
      <w:lvlJc w:val="left"/>
      <w:pPr>
        <w:ind w:left="1439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8">
    <w:nsid w:val="7FB63CB5"/>
    <w:multiLevelType w:val="hybridMultilevel"/>
    <w:tmpl w:val="B5309468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22"/>
  </w:num>
  <w:num w:numId="2">
    <w:abstractNumId w:val="21"/>
  </w:num>
  <w:num w:numId="3">
    <w:abstractNumId w:val="24"/>
  </w:num>
  <w:num w:numId="4">
    <w:abstractNumId w:val="5"/>
  </w:num>
  <w:num w:numId="5">
    <w:abstractNumId w:val="7"/>
  </w:num>
  <w:num w:numId="6">
    <w:abstractNumId w:val="10"/>
  </w:num>
  <w:num w:numId="7">
    <w:abstractNumId w:val="28"/>
  </w:num>
  <w:num w:numId="8">
    <w:abstractNumId w:val="15"/>
  </w:num>
  <w:num w:numId="9">
    <w:abstractNumId w:val="2"/>
  </w:num>
  <w:num w:numId="10">
    <w:abstractNumId w:val="19"/>
  </w:num>
  <w:num w:numId="11">
    <w:abstractNumId w:val="26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20"/>
  </w:num>
  <w:num w:numId="15">
    <w:abstractNumId w:val="11"/>
  </w:num>
  <w:num w:numId="16">
    <w:abstractNumId w:val="1"/>
  </w:num>
  <w:num w:numId="17">
    <w:abstractNumId w:val="18"/>
  </w:num>
  <w:num w:numId="18">
    <w:abstractNumId w:val="13"/>
  </w:num>
  <w:num w:numId="19">
    <w:abstractNumId w:val="27"/>
  </w:num>
  <w:num w:numId="20">
    <w:abstractNumId w:val="16"/>
  </w:num>
  <w:num w:numId="21">
    <w:abstractNumId w:val="25"/>
  </w:num>
  <w:num w:numId="22">
    <w:abstractNumId w:val="4"/>
  </w:num>
  <w:num w:numId="23">
    <w:abstractNumId w:val="3"/>
  </w:num>
  <w:num w:numId="24">
    <w:abstractNumId w:val="14"/>
  </w:num>
  <w:num w:numId="25">
    <w:abstractNumId w:val="12"/>
  </w:num>
  <w:num w:numId="26">
    <w:abstractNumId w:val="9"/>
  </w:num>
  <w:num w:numId="27">
    <w:abstractNumId w:val="8"/>
  </w:num>
  <w:num w:numId="28">
    <w:abstractNumId w:val="6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4B9"/>
    <w:rsid w:val="0008064C"/>
    <w:rsid w:val="001413EC"/>
    <w:rsid w:val="00155529"/>
    <w:rsid w:val="001A7FC9"/>
    <w:rsid w:val="001B7D5D"/>
    <w:rsid w:val="00281DDA"/>
    <w:rsid w:val="00287857"/>
    <w:rsid w:val="002A5CAD"/>
    <w:rsid w:val="002B0EA3"/>
    <w:rsid w:val="002E5EED"/>
    <w:rsid w:val="00333DFE"/>
    <w:rsid w:val="003500EF"/>
    <w:rsid w:val="00351D77"/>
    <w:rsid w:val="0041054A"/>
    <w:rsid w:val="0043406F"/>
    <w:rsid w:val="00491740"/>
    <w:rsid w:val="0049498A"/>
    <w:rsid w:val="00607917"/>
    <w:rsid w:val="006175B2"/>
    <w:rsid w:val="006714B9"/>
    <w:rsid w:val="00684759"/>
    <w:rsid w:val="006F1C75"/>
    <w:rsid w:val="007074CC"/>
    <w:rsid w:val="0070793E"/>
    <w:rsid w:val="007618D0"/>
    <w:rsid w:val="007C22C4"/>
    <w:rsid w:val="0083373D"/>
    <w:rsid w:val="008726B4"/>
    <w:rsid w:val="0089150A"/>
    <w:rsid w:val="00920EA7"/>
    <w:rsid w:val="009A31E0"/>
    <w:rsid w:val="009A3E0B"/>
    <w:rsid w:val="00A46AF9"/>
    <w:rsid w:val="00A53AB0"/>
    <w:rsid w:val="00A75836"/>
    <w:rsid w:val="00A85E0A"/>
    <w:rsid w:val="00B41322"/>
    <w:rsid w:val="00B833E7"/>
    <w:rsid w:val="00C4721D"/>
    <w:rsid w:val="00C741EA"/>
    <w:rsid w:val="00CE11B7"/>
    <w:rsid w:val="00D32D81"/>
    <w:rsid w:val="00D52423"/>
    <w:rsid w:val="00DF596D"/>
    <w:rsid w:val="00E274DA"/>
    <w:rsid w:val="00E45173"/>
    <w:rsid w:val="00EE3FB7"/>
    <w:rsid w:val="00F01E5C"/>
    <w:rsid w:val="00F113AC"/>
    <w:rsid w:val="00F637B8"/>
    <w:rsid w:val="00F745BB"/>
    <w:rsid w:val="00F835C7"/>
    <w:rsid w:val="00FC3FC7"/>
    <w:rsid w:val="00FD2342"/>
    <w:rsid w:val="00FF1878"/>
    <w:rsid w:val="00FF3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A31E0"/>
    <w:pPr>
      <w:keepNext/>
      <w:numPr>
        <w:numId w:val="21"/>
      </w:numPr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9A31E0"/>
    <w:pPr>
      <w:keepNext/>
      <w:numPr>
        <w:ilvl w:val="1"/>
        <w:numId w:val="2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9A31E0"/>
    <w:pPr>
      <w:keepNext/>
      <w:keepLines/>
      <w:numPr>
        <w:ilvl w:val="2"/>
        <w:numId w:val="21"/>
      </w:numPr>
      <w:spacing w:before="200" w:after="0"/>
      <w:outlineLvl w:val="2"/>
    </w:pPr>
    <w:rPr>
      <w:rFonts w:ascii="Cambria" w:eastAsia="Times New Roman" w:hAnsi="Cambria" w:cs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9A31E0"/>
    <w:pPr>
      <w:keepNext/>
      <w:numPr>
        <w:ilvl w:val="3"/>
        <w:numId w:val="2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9A31E0"/>
    <w:pPr>
      <w:keepNext/>
      <w:keepLines/>
      <w:numPr>
        <w:ilvl w:val="4"/>
        <w:numId w:val="21"/>
      </w:numPr>
      <w:spacing w:before="200" w:after="0"/>
      <w:outlineLvl w:val="4"/>
    </w:pPr>
    <w:rPr>
      <w:rFonts w:ascii="Cambria" w:eastAsia="Times New Roman" w:hAnsi="Cambria" w:cs="Cambria"/>
      <w:color w:val="243F6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9A31E0"/>
    <w:pPr>
      <w:keepNext/>
      <w:keepLines/>
      <w:numPr>
        <w:ilvl w:val="5"/>
        <w:numId w:val="21"/>
      </w:numPr>
      <w:spacing w:before="200" w:after="0"/>
      <w:outlineLvl w:val="5"/>
    </w:pPr>
    <w:rPr>
      <w:rFonts w:ascii="Cambria" w:eastAsia="Times New Roman" w:hAnsi="Cambria" w:cs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9A31E0"/>
    <w:pPr>
      <w:keepNext/>
      <w:keepLines/>
      <w:numPr>
        <w:ilvl w:val="6"/>
        <w:numId w:val="21"/>
      </w:numPr>
      <w:spacing w:before="200" w:after="0"/>
      <w:outlineLvl w:val="6"/>
    </w:pPr>
    <w:rPr>
      <w:rFonts w:ascii="Cambria" w:eastAsia="Times New Roman" w:hAnsi="Cambria" w:cs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9A31E0"/>
    <w:pPr>
      <w:keepNext/>
      <w:keepLines/>
      <w:numPr>
        <w:ilvl w:val="7"/>
        <w:numId w:val="21"/>
      </w:numPr>
      <w:spacing w:before="200" w:after="0"/>
      <w:outlineLvl w:val="7"/>
    </w:pPr>
    <w:rPr>
      <w:rFonts w:ascii="Cambria" w:eastAsia="Times New Roman" w:hAnsi="Cambria" w:cs="Cambria"/>
      <w:color w:val="40404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9A31E0"/>
    <w:pPr>
      <w:keepNext/>
      <w:keepLines/>
      <w:numPr>
        <w:ilvl w:val="8"/>
        <w:numId w:val="21"/>
      </w:numPr>
      <w:spacing w:before="200" w:after="0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A31E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9A31E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A31E0"/>
    <w:rPr>
      <w:rFonts w:ascii="Cambria" w:eastAsia="Times New Roman" w:hAnsi="Cambria" w:cs="Cambria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9A31E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9A31E0"/>
    <w:rPr>
      <w:rFonts w:ascii="Cambria" w:eastAsia="Times New Roman" w:hAnsi="Cambria" w:cs="Cambria"/>
      <w:color w:val="243F6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9A31E0"/>
    <w:rPr>
      <w:rFonts w:ascii="Cambria" w:eastAsia="Times New Roman" w:hAnsi="Cambria" w:cs="Cambria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9A31E0"/>
    <w:rPr>
      <w:rFonts w:ascii="Cambria" w:eastAsia="Times New Roman" w:hAnsi="Cambria" w:cs="Cambria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9A31E0"/>
    <w:rPr>
      <w:rFonts w:ascii="Cambria" w:eastAsia="Times New Roman" w:hAnsi="Cambria" w:cs="Cambria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9A31E0"/>
    <w:rPr>
      <w:rFonts w:ascii="Cambria" w:eastAsia="Times New Roman" w:hAnsi="Cambria" w:cs="Cambria"/>
      <w:i/>
      <w:iCs/>
      <w:color w:val="40404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1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1DD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2B0EA3"/>
    <w:pPr>
      <w:ind w:left="720"/>
      <w:contextualSpacing/>
    </w:pPr>
  </w:style>
  <w:style w:type="paragraph" w:customStyle="1" w:styleId="a6">
    <w:name w:val="Стиль"/>
    <w:uiPriority w:val="99"/>
    <w:rsid w:val="009A31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caption"/>
    <w:basedOn w:val="a"/>
    <w:next w:val="a"/>
    <w:uiPriority w:val="99"/>
    <w:qFormat/>
    <w:rsid w:val="009A31E0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"/>
    <w:basedOn w:val="a"/>
    <w:uiPriority w:val="99"/>
    <w:rsid w:val="009A31E0"/>
    <w:pPr>
      <w:suppressAutoHyphens/>
      <w:spacing w:after="0" w:line="240" w:lineRule="auto"/>
      <w:ind w:left="283" w:hanging="283"/>
    </w:pPr>
    <w:rPr>
      <w:rFonts w:ascii="Arial" w:eastAsia="Times New Roman" w:hAnsi="Arial" w:cs="Arial"/>
      <w:sz w:val="24"/>
      <w:szCs w:val="24"/>
      <w:lang w:eastAsia="ar-SA"/>
    </w:rPr>
  </w:style>
  <w:style w:type="paragraph" w:styleId="a9">
    <w:name w:val="Normal (Web)"/>
    <w:basedOn w:val="a"/>
    <w:uiPriority w:val="99"/>
    <w:rsid w:val="009A31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rsid w:val="009A31E0"/>
    <w:rPr>
      <w:color w:val="0000FF"/>
      <w:u w:val="single"/>
    </w:rPr>
  </w:style>
  <w:style w:type="character" w:customStyle="1" w:styleId="ab">
    <w:name w:val="Текст сноски Знак"/>
    <w:basedOn w:val="a0"/>
    <w:link w:val="ac"/>
    <w:uiPriority w:val="99"/>
    <w:semiHidden/>
    <w:rsid w:val="009A31E0"/>
    <w:rPr>
      <w:rFonts w:ascii="Calibri" w:eastAsia="Calibri" w:hAnsi="Calibri" w:cs="Calibri"/>
      <w:sz w:val="20"/>
      <w:szCs w:val="20"/>
      <w:lang w:eastAsia="ru-RU"/>
    </w:rPr>
  </w:style>
  <w:style w:type="paragraph" w:styleId="ac">
    <w:name w:val="footnote text"/>
    <w:basedOn w:val="a"/>
    <w:link w:val="ab"/>
    <w:uiPriority w:val="99"/>
    <w:semiHidden/>
    <w:rsid w:val="009A31E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BodyTextIndentChar">
    <w:name w:val="Body Text Indent Char"/>
    <w:uiPriority w:val="99"/>
    <w:locked/>
    <w:rsid w:val="009A31E0"/>
    <w:rPr>
      <w:lang w:eastAsia="ru-RU"/>
    </w:rPr>
  </w:style>
  <w:style w:type="paragraph" w:styleId="ad">
    <w:name w:val="Body Text Indent"/>
    <w:basedOn w:val="a"/>
    <w:link w:val="ae"/>
    <w:uiPriority w:val="99"/>
    <w:rsid w:val="009A31E0"/>
    <w:pPr>
      <w:spacing w:after="120" w:line="240" w:lineRule="auto"/>
      <w:ind w:left="283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rsid w:val="009A31E0"/>
    <w:rPr>
      <w:rFonts w:ascii="Calibri" w:eastAsia="Calibri" w:hAnsi="Calibri" w:cs="Calibri"/>
      <w:sz w:val="20"/>
      <w:szCs w:val="20"/>
      <w:lang w:eastAsia="ru-RU"/>
    </w:rPr>
  </w:style>
  <w:style w:type="character" w:customStyle="1" w:styleId="style561">
    <w:name w:val="style561"/>
    <w:uiPriority w:val="99"/>
    <w:rsid w:val="009A31E0"/>
    <w:rPr>
      <w:b/>
      <w:bCs/>
      <w:color w:val="000000"/>
    </w:rPr>
  </w:style>
  <w:style w:type="character" w:styleId="af">
    <w:name w:val="Strong"/>
    <w:uiPriority w:val="99"/>
    <w:qFormat/>
    <w:rsid w:val="009A31E0"/>
    <w:rPr>
      <w:b/>
      <w:bCs/>
    </w:rPr>
  </w:style>
  <w:style w:type="paragraph" w:styleId="af0">
    <w:name w:val="header"/>
    <w:basedOn w:val="a"/>
    <w:link w:val="af1"/>
    <w:uiPriority w:val="99"/>
    <w:rsid w:val="009A31E0"/>
    <w:pPr>
      <w:tabs>
        <w:tab w:val="center" w:pos="4677"/>
        <w:tab w:val="right" w:pos="9355"/>
      </w:tabs>
    </w:pPr>
    <w:rPr>
      <w:rFonts w:ascii="Calibri" w:eastAsia="Times New Roman" w:hAnsi="Calibri" w:cs="Calibri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9A31E0"/>
    <w:rPr>
      <w:rFonts w:ascii="Calibri" w:eastAsia="Times New Roman" w:hAnsi="Calibri" w:cs="Calibri"/>
      <w:lang w:eastAsia="ru-RU"/>
    </w:rPr>
  </w:style>
  <w:style w:type="paragraph" w:styleId="af2">
    <w:name w:val="footer"/>
    <w:basedOn w:val="a"/>
    <w:link w:val="af3"/>
    <w:uiPriority w:val="99"/>
    <w:rsid w:val="009A31E0"/>
    <w:pPr>
      <w:tabs>
        <w:tab w:val="center" w:pos="4677"/>
        <w:tab w:val="right" w:pos="9355"/>
      </w:tabs>
    </w:pPr>
    <w:rPr>
      <w:rFonts w:ascii="Calibri" w:eastAsia="Times New Roman" w:hAnsi="Calibri" w:cs="Calibri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9A31E0"/>
    <w:rPr>
      <w:rFonts w:ascii="Calibri" w:eastAsia="Times New Roman" w:hAnsi="Calibri" w:cs="Calibri"/>
      <w:lang w:eastAsia="ru-RU"/>
    </w:rPr>
  </w:style>
  <w:style w:type="character" w:styleId="af4">
    <w:name w:val="page number"/>
    <w:basedOn w:val="a0"/>
    <w:uiPriority w:val="99"/>
    <w:rsid w:val="009A31E0"/>
  </w:style>
  <w:style w:type="character" w:customStyle="1" w:styleId="af5">
    <w:name w:val="Схема документа Знак"/>
    <w:basedOn w:val="a0"/>
    <w:link w:val="af6"/>
    <w:uiPriority w:val="99"/>
    <w:semiHidden/>
    <w:rsid w:val="009A31E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6">
    <w:name w:val="Document Map"/>
    <w:basedOn w:val="a"/>
    <w:link w:val="af5"/>
    <w:uiPriority w:val="99"/>
    <w:semiHidden/>
    <w:rsid w:val="009A31E0"/>
    <w:pPr>
      <w:shd w:val="clear" w:color="auto" w:fill="000080"/>
    </w:pPr>
    <w:rPr>
      <w:rFonts w:ascii="Tahoma" w:eastAsia="Times New Roman" w:hAnsi="Tahoma" w:cs="Tahoma"/>
      <w:sz w:val="20"/>
      <w:szCs w:val="20"/>
      <w:lang w:eastAsia="ru-RU"/>
    </w:rPr>
  </w:style>
  <w:style w:type="table" w:styleId="af7">
    <w:name w:val="Table Grid"/>
    <w:basedOn w:val="a1"/>
    <w:uiPriority w:val="59"/>
    <w:rsid w:val="004105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A31E0"/>
    <w:pPr>
      <w:keepNext/>
      <w:numPr>
        <w:numId w:val="21"/>
      </w:numPr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9A31E0"/>
    <w:pPr>
      <w:keepNext/>
      <w:numPr>
        <w:ilvl w:val="1"/>
        <w:numId w:val="2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9A31E0"/>
    <w:pPr>
      <w:keepNext/>
      <w:keepLines/>
      <w:numPr>
        <w:ilvl w:val="2"/>
        <w:numId w:val="21"/>
      </w:numPr>
      <w:spacing w:before="200" w:after="0"/>
      <w:outlineLvl w:val="2"/>
    </w:pPr>
    <w:rPr>
      <w:rFonts w:ascii="Cambria" w:eastAsia="Times New Roman" w:hAnsi="Cambria" w:cs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9A31E0"/>
    <w:pPr>
      <w:keepNext/>
      <w:numPr>
        <w:ilvl w:val="3"/>
        <w:numId w:val="2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9A31E0"/>
    <w:pPr>
      <w:keepNext/>
      <w:keepLines/>
      <w:numPr>
        <w:ilvl w:val="4"/>
        <w:numId w:val="21"/>
      </w:numPr>
      <w:spacing w:before="200" w:after="0"/>
      <w:outlineLvl w:val="4"/>
    </w:pPr>
    <w:rPr>
      <w:rFonts w:ascii="Cambria" w:eastAsia="Times New Roman" w:hAnsi="Cambria" w:cs="Cambria"/>
      <w:color w:val="243F6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9A31E0"/>
    <w:pPr>
      <w:keepNext/>
      <w:keepLines/>
      <w:numPr>
        <w:ilvl w:val="5"/>
        <w:numId w:val="21"/>
      </w:numPr>
      <w:spacing w:before="200" w:after="0"/>
      <w:outlineLvl w:val="5"/>
    </w:pPr>
    <w:rPr>
      <w:rFonts w:ascii="Cambria" w:eastAsia="Times New Roman" w:hAnsi="Cambria" w:cs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9A31E0"/>
    <w:pPr>
      <w:keepNext/>
      <w:keepLines/>
      <w:numPr>
        <w:ilvl w:val="6"/>
        <w:numId w:val="21"/>
      </w:numPr>
      <w:spacing w:before="200" w:after="0"/>
      <w:outlineLvl w:val="6"/>
    </w:pPr>
    <w:rPr>
      <w:rFonts w:ascii="Cambria" w:eastAsia="Times New Roman" w:hAnsi="Cambria" w:cs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9A31E0"/>
    <w:pPr>
      <w:keepNext/>
      <w:keepLines/>
      <w:numPr>
        <w:ilvl w:val="7"/>
        <w:numId w:val="21"/>
      </w:numPr>
      <w:spacing w:before="200" w:after="0"/>
      <w:outlineLvl w:val="7"/>
    </w:pPr>
    <w:rPr>
      <w:rFonts w:ascii="Cambria" w:eastAsia="Times New Roman" w:hAnsi="Cambria" w:cs="Cambria"/>
      <w:color w:val="40404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9A31E0"/>
    <w:pPr>
      <w:keepNext/>
      <w:keepLines/>
      <w:numPr>
        <w:ilvl w:val="8"/>
        <w:numId w:val="21"/>
      </w:numPr>
      <w:spacing w:before="200" w:after="0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A31E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9A31E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A31E0"/>
    <w:rPr>
      <w:rFonts w:ascii="Cambria" w:eastAsia="Times New Roman" w:hAnsi="Cambria" w:cs="Cambria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9A31E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9A31E0"/>
    <w:rPr>
      <w:rFonts w:ascii="Cambria" w:eastAsia="Times New Roman" w:hAnsi="Cambria" w:cs="Cambria"/>
      <w:color w:val="243F6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9A31E0"/>
    <w:rPr>
      <w:rFonts w:ascii="Cambria" w:eastAsia="Times New Roman" w:hAnsi="Cambria" w:cs="Cambria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9A31E0"/>
    <w:rPr>
      <w:rFonts w:ascii="Cambria" w:eastAsia="Times New Roman" w:hAnsi="Cambria" w:cs="Cambria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9A31E0"/>
    <w:rPr>
      <w:rFonts w:ascii="Cambria" w:eastAsia="Times New Roman" w:hAnsi="Cambria" w:cs="Cambria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9A31E0"/>
    <w:rPr>
      <w:rFonts w:ascii="Cambria" w:eastAsia="Times New Roman" w:hAnsi="Cambria" w:cs="Cambria"/>
      <w:i/>
      <w:iCs/>
      <w:color w:val="40404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1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1DD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2B0EA3"/>
    <w:pPr>
      <w:ind w:left="720"/>
      <w:contextualSpacing/>
    </w:pPr>
  </w:style>
  <w:style w:type="paragraph" w:customStyle="1" w:styleId="a6">
    <w:name w:val="Стиль"/>
    <w:uiPriority w:val="99"/>
    <w:rsid w:val="009A31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caption"/>
    <w:basedOn w:val="a"/>
    <w:next w:val="a"/>
    <w:uiPriority w:val="99"/>
    <w:qFormat/>
    <w:rsid w:val="009A31E0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"/>
    <w:basedOn w:val="a"/>
    <w:uiPriority w:val="99"/>
    <w:rsid w:val="009A31E0"/>
    <w:pPr>
      <w:suppressAutoHyphens/>
      <w:spacing w:after="0" w:line="240" w:lineRule="auto"/>
      <w:ind w:left="283" w:hanging="283"/>
    </w:pPr>
    <w:rPr>
      <w:rFonts w:ascii="Arial" w:eastAsia="Times New Roman" w:hAnsi="Arial" w:cs="Arial"/>
      <w:sz w:val="24"/>
      <w:szCs w:val="24"/>
      <w:lang w:eastAsia="ar-SA"/>
    </w:rPr>
  </w:style>
  <w:style w:type="paragraph" w:styleId="a9">
    <w:name w:val="Normal (Web)"/>
    <w:basedOn w:val="a"/>
    <w:uiPriority w:val="99"/>
    <w:rsid w:val="009A31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rsid w:val="009A31E0"/>
    <w:rPr>
      <w:color w:val="0000FF"/>
      <w:u w:val="single"/>
    </w:rPr>
  </w:style>
  <w:style w:type="character" w:customStyle="1" w:styleId="ab">
    <w:name w:val="Текст сноски Знак"/>
    <w:basedOn w:val="a0"/>
    <w:link w:val="ac"/>
    <w:uiPriority w:val="99"/>
    <w:semiHidden/>
    <w:rsid w:val="009A31E0"/>
    <w:rPr>
      <w:rFonts w:ascii="Calibri" w:eastAsia="Calibri" w:hAnsi="Calibri" w:cs="Calibri"/>
      <w:sz w:val="20"/>
      <w:szCs w:val="20"/>
      <w:lang w:eastAsia="ru-RU"/>
    </w:rPr>
  </w:style>
  <w:style w:type="paragraph" w:styleId="ac">
    <w:name w:val="footnote text"/>
    <w:basedOn w:val="a"/>
    <w:link w:val="ab"/>
    <w:uiPriority w:val="99"/>
    <w:semiHidden/>
    <w:rsid w:val="009A31E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BodyTextIndentChar">
    <w:name w:val="Body Text Indent Char"/>
    <w:uiPriority w:val="99"/>
    <w:locked/>
    <w:rsid w:val="009A31E0"/>
    <w:rPr>
      <w:lang w:eastAsia="ru-RU"/>
    </w:rPr>
  </w:style>
  <w:style w:type="paragraph" w:styleId="ad">
    <w:name w:val="Body Text Indent"/>
    <w:basedOn w:val="a"/>
    <w:link w:val="ae"/>
    <w:uiPriority w:val="99"/>
    <w:rsid w:val="009A31E0"/>
    <w:pPr>
      <w:spacing w:after="120" w:line="240" w:lineRule="auto"/>
      <w:ind w:left="283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rsid w:val="009A31E0"/>
    <w:rPr>
      <w:rFonts w:ascii="Calibri" w:eastAsia="Calibri" w:hAnsi="Calibri" w:cs="Calibri"/>
      <w:sz w:val="20"/>
      <w:szCs w:val="20"/>
      <w:lang w:eastAsia="ru-RU"/>
    </w:rPr>
  </w:style>
  <w:style w:type="character" w:customStyle="1" w:styleId="style561">
    <w:name w:val="style561"/>
    <w:uiPriority w:val="99"/>
    <w:rsid w:val="009A31E0"/>
    <w:rPr>
      <w:b/>
      <w:bCs/>
      <w:color w:val="000000"/>
    </w:rPr>
  </w:style>
  <w:style w:type="character" w:styleId="af">
    <w:name w:val="Strong"/>
    <w:uiPriority w:val="99"/>
    <w:qFormat/>
    <w:rsid w:val="009A31E0"/>
    <w:rPr>
      <w:b/>
      <w:bCs/>
    </w:rPr>
  </w:style>
  <w:style w:type="paragraph" w:styleId="af0">
    <w:name w:val="header"/>
    <w:basedOn w:val="a"/>
    <w:link w:val="af1"/>
    <w:uiPriority w:val="99"/>
    <w:rsid w:val="009A31E0"/>
    <w:pPr>
      <w:tabs>
        <w:tab w:val="center" w:pos="4677"/>
        <w:tab w:val="right" w:pos="9355"/>
      </w:tabs>
    </w:pPr>
    <w:rPr>
      <w:rFonts w:ascii="Calibri" w:eastAsia="Times New Roman" w:hAnsi="Calibri" w:cs="Calibri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9A31E0"/>
    <w:rPr>
      <w:rFonts w:ascii="Calibri" w:eastAsia="Times New Roman" w:hAnsi="Calibri" w:cs="Calibri"/>
      <w:lang w:eastAsia="ru-RU"/>
    </w:rPr>
  </w:style>
  <w:style w:type="paragraph" w:styleId="af2">
    <w:name w:val="footer"/>
    <w:basedOn w:val="a"/>
    <w:link w:val="af3"/>
    <w:uiPriority w:val="99"/>
    <w:rsid w:val="009A31E0"/>
    <w:pPr>
      <w:tabs>
        <w:tab w:val="center" w:pos="4677"/>
        <w:tab w:val="right" w:pos="9355"/>
      </w:tabs>
    </w:pPr>
    <w:rPr>
      <w:rFonts w:ascii="Calibri" w:eastAsia="Times New Roman" w:hAnsi="Calibri" w:cs="Calibri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9A31E0"/>
    <w:rPr>
      <w:rFonts w:ascii="Calibri" w:eastAsia="Times New Roman" w:hAnsi="Calibri" w:cs="Calibri"/>
      <w:lang w:eastAsia="ru-RU"/>
    </w:rPr>
  </w:style>
  <w:style w:type="character" w:styleId="af4">
    <w:name w:val="page number"/>
    <w:basedOn w:val="a0"/>
    <w:uiPriority w:val="99"/>
    <w:rsid w:val="009A31E0"/>
  </w:style>
  <w:style w:type="character" w:customStyle="1" w:styleId="af5">
    <w:name w:val="Схема документа Знак"/>
    <w:basedOn w:val="a0"/>
    <w:link w:val="af6"/>
    <w:uiPriority w:val="99"/>
    <w:semiHidden/>
    <w:rsid w:val="009A31E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6">
    <w:name w:val="Document Map"/>
    <w:basedOn w:val="a"/>
    <w:link w:val="af5"/>
    <w:uiPriority w:val="99"/>
    <w:semiHidden/>
    <w:rsid w:val="009A31E0"/>
    <w:pPr>
      <w:shd w:val="clear" w:color="auto" w:fill="000080"/>
    </w:pPr>
    <w:rPr>
      <w:rFonts w:ascii="Tahoma" w:eastAsia="Times New Roman" w:hAnsi="Tahoma" w:cs="Tahoma"/>
      <w:sz w:val="20"/>
      <w:szCs w:val="20"/>
      <w:lang w:eastAsia="ru-RU"/>
    </w:rPr>
  </w:style>
  <w:style w:type="table" w:styleId="af7">
    <w:name w:val="Table Grid"/>
    <w:basedOn w:val="a1"/>
    <w:uiPriority w:val="59"/>
    <w:rsid w:val="004105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F121D-0DDD-4AC6-957E-BB9173DB8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4665</Words>
  <Characters>26596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ооо</cp:lastModifiedBy>
  <cp:revision>3</cp:revision>
  <cp:lastPrinted>2021-10-09T00:23:00Z</cp:lastPrinted>
  <dcterms:created xsi:type="dcterms:W3CDTF">2021-11-07T09:10:00Z</dcterms:created>
  <dcterms:modified xsi:type="dcterms:W3CDTF">2022-11-02T04:44:00Z</dcterms:modified>
</cp:coreProperties>
</file>