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28" w:rsidRDefault="004B0D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61"/>
        <w:gridCol w:w="5710"/>
      </w:tblGrid>
      <w:tr w:rsidR="004B0D28">
        <w:trPr>
          <w:trHeight w:val="4823"/>
        </w:trPr>
        <w:tc>
          <w:tcPr>
            <w:tcW w:w="3861" w:type="dxa"/>
          </w:tcPr>
          <w:p w:rsidR="004B0D28" w:rsidRDefault="00751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noProof/>
                <w:color w:val="00000A"/>
                <w:sz w:val="28"/>
                <w:szCs w:val="28"/>
              </w:rPr>
              <w:drawing>
                <wp:inline distT="0" distB="0" distL="0" distR="0">
                  <wp:extent cx="2317496" cy="2966013"/>
                  <wp:effectExtent l="0" t="0" r="0" b="0"/>
                  <wp:docPr id="1" name="image1.png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Documents and Settings\админ\Рабочий стол\ЛОГОТИП - 2014г\Логотип 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5710" w:type="dxa"/>
          </w:tcPr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4B0D28" w:rsidRDefault="00751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Министерство образования Иркутской области</w:t>
            </w: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4B0D28" w:rsidRDefault="00751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4B0D28" w:rsidRDefault="00751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«Ангарский политехнический техникум»</w:t>
            </w: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4B0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4B0D28" w:rsidRDefault="00751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ab/>
            </w:r>
          </w:p>
        </w:tc>
      </w:tr>
    </w:tbl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751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РАБОЧАЯ ПРОГРАММА УЧЕБНОЙ ДИСЦИПЛИНЫ</w:t>
      </w: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751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</w:p>
    <w:p w:rsidR="004B0D28" w:rsidRPr="00B369D9" w:rsidRDefault="007513D1" w:rsidP="00B3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 w:rsidRPr="00B369D9">
        <w:rPr>
          <w:color w:val="00000A"/>
          <w:sz w:val="28"/>
          <w:szCs w:val="28"/>
        </w:rPr>
        <w:t xml:space="preserve">ОУД </w:t>
      </w:r>
      <w:r w:rsidRPr="00B369D9">
        <w:rPr>
          <w:color w:val="00000A"/>
          <w:sz w:val="28"/>
          <w:szCs w:val="28"/>
        </w:rPr>
        <w:t>05</w:t>
      </w:r>
      <w:r w:rsidR="00B369D9" w:rsidRPr="00B369D9">
        <w:rPr>
          <w:b/>
          <w:color w:val="00000A"/>
          <w:sz w:val="28"/>
          <w:szCs w:val="28"/>
        </w:rPr>
        <w:t xml:space="preserve"> </w:t>
      </w:r>
      <w:r w:rsidRPr="00B369D9">
        <w:rPr>
          <w:color w:val="00000A"/>
          <w:sz w:val="28"/>
          <w:szCs w:val="28"/>
        </w:rPr>
        <w:t>История</w:t>
      </w:r>
      <w:r w:rsidR="00B369D9" w:rsidRPr="00B369D9">
        <w:rPr>
          <w:color w:val="00000A"/>
          <w:sz w:val="28"/>
          <w:szCs w:val="28"/>
        </w:rPr>
        <w:t xml:space="preserve"> </w:t>
      </w:r>
    </w:p>
    <w:p w:rsidR="004B0D28" w:rsidRPr="00B369D9" w:rsidRDefault="004B0D28" w:rsidP="00B3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A"/>
          <w:sz w:val="28"/>
          <w:szCs w:val="28"/>
        </w:rPr>
      </w:pPr>
    </w:p>
    <w:p w:rsidR="004B0D28" w:rsidRPr="00B369D9" w:rsidRDefault="00565B6D" w:rsidP="00B3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 w:rsidRPr="00B369D9">
        <w:rPr>
          <w:color w:val="00000A"/>
          <w:sz w:val="28"/>
          <w:szCs w:val="28"/>
        </w:rPr>
        <w:t>С</w:t>
      </w:r>
      <w:r w:rsidR="007513D1" w:rsidRPr="00B369D9">
        <w:rPr>
          <w:color w:val="00000A"/>
          <w:sz w:val="28"/>
          <w:szCs w:val="28"/>
        </w:rPr>
        <w:t>пециальности</w:t>
      </w:r>
      <w:r>
        <w:rPr>
          <w:i/>
          <w:color w:val="00000A"/>
          <w:sz w:val="28"/>
          <w:szCs w:val="28"/>
        </w:rPr>
        <w:t xml:space="preserve"> </w:t>
      </w:r>
      <w:bookmarkStart w:id="0" w:name="_GoBack"/>
      <w:bookmarkEnd w:id="0"/>
      <w:r w:rsidR="007513D1" w:rsidRPr="00B369D9">
        <w:rPr>
          <w:color w:val="00000A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4B0D28" w:rsidRDefault="004B0D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A"/>
          <w:sz w:val="28"/>
          <w:szCs w:val="28"/>
        </w:rPr>
      </w:pPr>
    </w:p>
    <w:p w:rsidR="004B0D28" w:rsidRDefault="00751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2022 г.</w:t>
      </w:r>
    </w:p>
    <w:p w:rsidR="004B0D28" w:rsidRDefault="007513D1">
      <w:pPr>
        <w:pageBreakBefore/>
        <w:spacing w:after="200" w:line="276" w:lineRule="auto"/>
        <w:jc w:val="center"/>
        <w:rPr>
          <w:rFonts w:ascii="Calibri" w:eastAsia="Calibri" w:hAnsi="Calibri" w:cs="Calibri"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lastRenderedPageBreak/>
        <w:t>СОДЕРЖАНИЕ</w:t>
      </w:r>
    </w:p>
    <w:tbl>
      <w:tblPr>
        <w:tblStyle w:val="a8"/>
        <w:tblW w:w="944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4B0D28">
        <w:trPr>
          <w:trHeight w:val="438"/>
        </w:trPr>
        <w:tc>
          <w:tcPr>
            <w:tcW w:w="8046" w:type="dxa"/>
            <w:shd w:val="clear" w:color="auto" w:fill="FFFFFF"/>
          </w:tcPr>
          <w:p w:rsidR="004B0D28" w:rsidRDefault="007513D1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4B0D28" w:rsidRDefault="007513D1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</w:t>
            </w:r>
          </w:p>
        </w:tc>
      </w:tr>
      <w:tr w:rsidR="004B0D28">
        <w:tc>
          <w:tcPr>
            <w:tcW w:w="8046" w:type="dxa"/>
            <w:shd w:val="clear" w:color="auto" w:fill="FFFFFF"/>
          </w:tcPr>
          <w:p w:rsidR="004B0D28" w:rsidRDefault="007513D1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СТРУКТУРА И СОДЕРЖАНИЕ УЧЕБНОЙ ДИСЦИПЛИНЫ</w:t>
            </w:r>
          </w:p>
          <w:p w:rsidR="004B0D28" w:rsidRDefault="007513D1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4B0D28" w:rsidRDefault="007513D1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20</w:t>
            </w:r>
          </w:p>
          <w:p w:rsidR="004B0D28" w:rsidRDefault="004B0D28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4B0D28" w:rsidRDefault="007513D1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28</w:t>
            </w:r>
          </w:p>
        </w:tc>
      </w:tr>
      <w:tr w:rsidR="004B0D28">
        <w:tc>
          <w:tcPr>
            <w:tcW w:w="8046" w:type="dxa"/>
            <w:shd w:val="clear" w:color="auto" w:fill="FFFFFF"/>
          </w:tcPr>
          <w:p w:rsidR="004B0D28" w:rsidRDefault="007513D1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4B0D28" w:rsidRDefault="007513D1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30</w:t>
            </w:r>
          </w:p>
        </w:tc>
      </w:tr>
    </w:tbl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sz w:val="28"/>
          <w:szCs w:val="28"/>
        </w:rPr>
      </w:pPr>
    </w:p>
    <w:p w:rsidR="004B0D28" w:rsidRDefault="007513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mallCaps/>
        </w:rPr>
      </w:pPr>
      <w:r>
        <w:br w:type="page"/>
      </w:r>
      <w:r>
        <w:rPr>
          <w:b/>
        </w:rPr>
        <w:lastRenderedPageBreak/>
        <w:t xml:space="preserve">1. ПАСПОРТ РАБОЧЕЙ ПРОГРАММЫ УЧЕБНОЙ ДИСЦИПЛИНЫ 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>
        <w:rPr>
          <w:b/>
        </w:rPr>
        <w:t>ИСТОРИЯ</w:t>
      </w:r>
    </w:p>
    <w:p w:rsidR="004B0D28" w:rsidRDefault="007513D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Рабочая программа учебной дисциплины предназначена</w:t>
      </w:r>
      <w:r>
        <w:rPr>
          <w:b/>
        </w:rPr>
        <w:t xml:space="preserve"> </w:t>
      </w:r>
      <w:r>
        <w:t>для изучения истории с целью реализации ППССЗ среднего общего образования по специальности СПО 13.02.11 «Техническая эксплуатация и обслуживание электрического и электромеханического оборудования (по отраслям)».</w:t>
      </w: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1.2. Место учебной дисциплины в структуре у</w:t>
      </w:r>
      <w:r>
        <w:rPr>
          <w:b/>
        </w:rPr>
        <w:t xml:space="preserve">чебного плана: </w:t>
      </w:r>
      <w:r>
        <w:t>программа дисциплины входит в общеобразовательный цикл и является базовой (профильной) дисциплиной.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:rsidR="004B0D28" w:rsidRDefault="007513D1">
      <w:pPr>
        <w:jc w:val="both"/>
      </w:pPr>
      <w:r>
        <w:rPr>
          <w:color w:val="000000"/>
        </w:rPr>
        <w:t xml:space="preserve">Содержание программы дисциплины </w:t>
      </w:r>
      <w:r>
        <w:t>История</w:t>
      </w:r>
      <w:r>
        <w:rPr>
          <w:color w:val="000000"/>
        </w:rPr>
        <w:t xml:space="preserve"> направлено на достижение </w:t>
      </w:r>
      <w:r>
        <w:t xml:space="preserve">всех личностных (далее – ЛР), </w:t>
      </w:r>
      <w:proofErr w:type="spellStart"/>
      <w:r>
        <w:t>метапредметных</w:t>
      </w:r>
      <w:proofErr w:type="spellEnd"/>
      <w:r>
        <w:t xml:space="preserve"> (далее – МР) и предметных базового уровня (далее – </w:t>
      </w:r>
      <w:proofErr w:type="spellStart"/>
      <w:r>
        <w:t>ПРб</w:t>
      </w:r>
      <w:proofErr w:type="spellEnd"/>
      <w:r>
        <w:t>) результатов обучения, регламентированных ФГОС СОО и с учетом примерной основной образовательной программой среднего общего</w:t>
      </w:r>
      <w:r>
        <w:t xml:space="preserve"> образования (ПООП СОО). </w:t>
      </w:r>
    </w:p>
    <w:p w:rsidR="004B0D28" w:rsidRDefault="004B0D28">
      <w:pPr>
        <w:jc w:val="both"/>
      </w:pPr>
    </w:p>
    <w:p w:rsidR="004B0D28" w:rsidRDefault="007513D1">
      <w:pPr>
        <w:jc w:val="both"/>
        <w:rPr>
          <w:b/>
          <w:i/>
          <w:color w:val="000000"/>
        </w:rPr>
      </w:pPr>
      <w:r>
        <w:rPr>
          <w:color w:val="000000"/>
        </w:rPr>
        <w:t xml:space="preserve">Освоение содержания учебной дисциплины обеспечивает достижение студентами следующих </w:t>
      </w:r>
      <w:r>
        <w:rPr>
          <w:b/>
          <w:i/>
          <w:color w:val="000000"/>
        </w:rPr>
        <w:t xml:space="preserve">результатов: </w:t>
      </w:r>
    </w:p>
    <w:p w:rsidR="004B0D28" w:rsidRDefault="007513D1">
      <w:pPr>
        <w:jc w:val="both"/>
        <w:rPr>
          <w:b/>
          <w:i/>
        </w:rPr>
      </w:pPr>
      <w:r>
        <w:rPr>
          <w:b/>
          <w:i/>
          <w:color w:val="000000"/>
        </w:rPr>
        <w:t>Личностные</w:t>
      </w:r>
      <w:r>
        <w:rPr>
          <w:b/>
          <w:i/>
          <w:sz w:val="20"/>
          <w:szCs w:val="20"/>
        </w:rPr>
        <w:t>: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к труду, осознание ценности мастерства, трудолюбие;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интерес к различным сферам профессиональной деятельн</w:t>
      </w:r>
      <w:r>
        <w:rPr>
          <w:sz w:val="22"/>
          <w:szCs w:val="22"/>
        </w:rPr>
        <w:t>ости, умение совершать осознанный выбор будущей профессии и реализовывать собственные жизненные планы;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и способность к образованию и самообразованию на протяжении всей жизни;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гражданской позиции обучающегося как активного и </w:t>
      </w:r>
      <w:r>
        <w:rPr>
          <w:sz w:val="22"/>
          <w:szCs w:val="22"/>
        </w:rPr>
        <w:t>ответственного члена российского общества;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принятие традиционных национальных, общечеловеческих гуманистических и демократических ценностей;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противостоять идеологии экстремизма, национализма, ксенофобии, дискриминации по социальным, религио</w:t>
      </w:r>
      <w:r>
        <w:rPr>
          <w:sz w:val="22"/>
          <w:szCs w:val="22"/>
        </w:rPr>
        <w:t>зным, расовым, национальным признакам;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</w:t>
      </w:r>
      <w:r>
        <w:rPr>
          <w:sz w:val="22"/>
          <w:szCs w:val="22"/>
        </w:rPr>
        <w:t>национального народа России;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осознание духовных ценностей российского народа;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нравственного сознания;</w:t>
      </w:r>
    </w:p>
    <w:p w:rsidR="004B0D28" w:rsidRDefault="007513D1">
      <w:pPr>
        <w:jc w:val="both"/>
      </w:pPr>
      <w:r>
        <w:t xml:space="preserve">- осознание духовных ценностей российского народа; </w:t>
      </w:r>
    </w:p>
    <w:p w:rsidR="004B0D28" w:rsidRDefault="007513D1">
      <w:pPr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нравственного сознания;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экологической кул</w:t>
      </w:r>
      <w:r>
        <w:rPr>
          <w:sz w:val="22"/>
          <w:szCs w:val="22"/>
        </w:rPr>
        <w:t xml:space="preserve">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планирование и осуществление действий в окружающей среде на основе знания целей устойчивого разв</w:t>
      </w:r>
      <w:r>
        <w:rPr>
          <w:sz w:val="22"/>
          <w:szCs w:val="22"/>
        </w:rPr>
        <w:t xml:space="preserve">ития человечества;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расширение опыта деятельности экологической направленности;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</w:t>
      </w:r>
      <w:r>
        <w:rPr>
          <w:sz w:val="22"/>
          <w:szCs w:val="22"/>
        </w:rPr>
        <w:t>формированность</w:t>
      </w:r>
      <w:proofErr w:type="spellEnd"/>
      <w:r>
        <w:rPr>
          <w:sz w:val="22"/>
          <w:szCs w:val="22"/>
        </w:rPr>
        <w:t xml:space="preserve"> здорового и безопасного образа жизни, ответственного отношения к своему здоровью;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потребность в физическом совершенствовании, занятиях спортивно-оздоровительной деятельностью;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активное неприятие вредных привычек и иных форм причинения в</w:t>
      </w:r>
      <w:r>
        <w:rPr>
          <w:sz w:val="22"/>
          <w:szCs w:val="22"/>
        </w:rPr>
        <w:t>реда физическому и психическому здоровью;</w:t>
      </w:r>
    </w:p>
    <w:p w:rsidR="004B0D28" w:rsidRDefault="004B0D28">
      <w:pPr>
        <w:jc w:val="both"/>
        <w:rPr>
          <w:sz w:val="22"/>
          <w:szCs w:val="22"/>
        </w:rPr>
      </w:pPr>
    </w:p>
    <w:p w:rsidR="004B0D28" w:rsidRDefault="007513D1">
      <w:pPr>
        <w:numPr>
          <w:ilvl w:val="0"/>
          <w:numId w:val="5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совершенствование языковой и читательской культуры как средства взаимодействия между людьми и познания мира.</w:t>
      </w:r>
    </w:p>
    <w:p w:rsidR="004B0D28" w:rsidRDefault="007513D1">
      <w:pPr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Метапредметные</w:t>
      </w:r>
      <w:proofErr w:type="spellEnd"/>
      <w:r>
        <w:rPr>
          <w:b/>
          <w:i/>
          <w:color w:val="000000"/>
        </w:rPr>
        <w:t>: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самостоятельно составлять план решения проблемы с учетом имеющихся ресурсов, собственн</w:t>
      </w:r>
      <w:r>
        <w:rPr>
          <w:sz w:val="22"/>
          <w:szCs w:val="22"/>
        </w:rPr>
        <w:t>ых возможностей и предпочтений;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давать оценку новым ситуациям;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делать осознанный выбор, аргументировать его, брать ответственность за решение;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оценивать приобретенный опыт;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уметь оценивать риски и своевременно принимать решения по их снижению;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использовать средства информационных и коммуникационных техноло</w:t>
      </w:r>
      <w:r>
        <w:rPr>
          <w:sz w:val="22"/>
          <w:szCs w:val="22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осуществлять позитивное стратегическое </w:t>
      </w:r>
      <w:r>
        <w:rPr>
          <w:sz w:val="22"/>
          <w:szCs w:val="22"/>
        </w:rPr>
        <w:t>поведение в различных ситуациях проявлять творчество и воображение, быть инициативным;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понимать и использовать преимущества командной и индивидуальной работы;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выбирать тематику и методы совместных действий с учетом о</w:t>
      </w:r>
      <w:r>
        <w:rPr>
          <w:sz w:val="22"/>
          <w:szCs w:val="22"/>
        </w:rPr>
        <w:t xml:space="preserve">бщих интересов и возможностей каждого члена коллектива;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</w:t>
      </w:r>
      <w:r>
        <w:rPr>
          <w:sz w:val="22"/>
          <w:szCs w:val="22"/>
        </w:rPr>
        <w:t xml:space="preserve">стной работы; 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B0D28" w:rsidRDefault="007513D1">
      <w:pPr>
        <w:jc w:val="both"/>
        <w:rPr>
          <w:color w:val="7B7B7B"/>
          <w:sz w:val="22"/>
          <w:szCs w:val="22"/>
        </w:rPr>
      </w:pPr>
      <w:r>
        <w:rPr>
          <w:sz w:val="22"/>
          <w:szCs w:val="22"/>
        </w:rPr>
        <w:t>- осуществлять коммуникации во всех сферах жизни;</w:t>
      </w:r>
    </w:p>
    <w:p w:rsidR="004B0D28" w:rsidRDefault="007513D1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невербальные средства общения, понимать значение социальных знаков, р</w:t>
      </w:r>
      <w:r>
        <w:rPr>
          <w:sz w:val="22"/>
          <w:szCs w:val="22"/>
        </w:rPr>
        <w:t>аспознавать предпосылки конфликтных ситуаций и смягчать конфликты;</w:t>
      </w:r>
    </w:p>
    <w:p w:rsidR="004B0D28" w:rsidRDefault="007513D1">
      <w:pPr>
        <w:jc w:val="both"/>
        <w:rPr>
          <w:color w:val="00000A"/>
          <w:sz w:val="22"/>
          <w:szCs w:val="22"/>
        </w:rPr>
      </w:pPr>
      <w:r>
        <w:rPr>
          <w:sz w:val="22"/>
          <w:szCs w:val="22"/>
        </w:rPr>
        <w:t>- развернуто и логично излагать свою точку зрения с использованием языковых средств.</w:t>
      </w:r>
    </w:p>
    <w:p w:rsidR="004B0D28" w:rsidRDefault="007513D1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Предметные:</w:t>
      </w:r>
    </w:p>
    <w:p w:rsidR="004B0D28" w:rsidRDefault="007513D1">
      <w:pPr>
        <w:numPr>
          <w:ilvl w:val="0"/>
          <w:numId w:val="3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Владение комплексом знаний об истории России и человечества в целом в ХХ – начале XXI в., по</w:t>
      </w:r>
      <w:r>
        <w:rPr>
          <w:sz w:val="22"/>
          <w:szCs w:val="22"/>
        </w:rPr>
        <w:t xml:space="preserve">нимание места России в мировой истории Новейшей эпохи,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представлений о соотношении истории мира, своей страны, региона;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представлений о предмете, функциях и методах исторической науки, особенностях исторического познания;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</w:t>
      </w:r>
      <w:r>
        <w:rPr>
          <w:sz w:val="22"/>
          <w:szCs w:val="22"/>
        </w:rPr>
        <w:t>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источника);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анализа и объяснения исторических событий, процессов, явлений истории Росси</w:t>
      </w:r>
      <w:r>
        <w:rPr>
          <w:sz w:val="22"/>
          <w:szCs w:val="22"/>
        </w:rPr>
        <w:t xml:space="preserve">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исторического описания (реко</w:t>
      </w:r>
      <w:r>
        <w:rPr>
          <w:sz w:val="22"/>
          <w:szCs w:val="22"/>
        </w:rPr>
        <w:t>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</w:t>
      </w:r>
      <w:r>
        <w:rPr>
          <w:sz w:val="22"/>
          <w:szCs w:val="22"/>
        </w:rPr>
        <w:t xml:space="preserve">менного сообщения); 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proofErr w:type="spellStart"/>
      <w:r>
        <w:rPr>
          <w:sz w:val="22"/>
          <w:szCs w:val="22"/>
        </w:rPr>
        <w:lastRenderedPageBreak/>
        <w:t>сформированность</w:t>
      </w:r>
      <w:proofErr w:type="spellEnd"/>
      <w:r>
        <w:rPr>
          <w:sz w:val="22"/>
          <w:szCs w:val="22"/>
        </w:rPr>
        <w:t xml:space="preserve">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различий;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Осуществление проектной, учебно-исследовательск</w:t>
      </w:r>
      <w:r>
        <w:rPr>
          <w:sz w:val="22"/>
          <w:szCs w:val="22"/>
        </w:rPr>
        <w:t>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</w:r>
    </w:p>
    <w:p w:rsidR="004B0D28" w:rsidRDefault="007513D1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Способность применять исторические знания в учебной, внеш</w:t>
      </w:r>
      <w:r>
        <w:rPr>
          <w:sz w:val="22"/>
          <w:szCs w:val="22"/>
        </w:rPr>
        <w:t>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обсуждениях).</w:t>
      </w:r>
    </w:p>
    <w:p w:rsidR="004B0D28" w:rsidRDefault="004B0D28">
      <w:pPr>
        <w:ind w:left="720"/>
        <w:jc w:val="both"/>
        <w:rPr>
          <w:sz w:val="22"/>
          <w:szCs w:val="22"/>
        </w:rPr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 Основные виды деятельности и компетенции, формируемые в результате освоения учебной дисциплины: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2"/>
          <w:szCs w:val="22"/>
        </w:rPr>
        <w:t>обучающегося</w:t>
      </w:r>
      <w:proofErr w:type="gramEnd"/>
      <w:r>
        <w:rPr>
          <w:sz w:val="22"/>
          <w:szCs w:val="22"/>
        </w:rPr>
        <w:t>:</w:t>
      </w: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3827"/>
        <w:gridCol w:w="4643"/>
      </w:tblGrid>
      <w:tr w:rsidR="004B0D28"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827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Характеристика основных видов</w:t>
            </w:r>
            <w:r>
              <w:rPr>
                <w:b/>
                <w:i/>
                <w:sz w:val="22"/>
                <w:szCs w:val="22"/>
              </w:rPr>
              <w:t xml:space="preserve"> деятельности </w:t>
            </w:r>
            <w:proofErr w:type="gramStart"/>
            <w:r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4B0D28"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1,2,5,6,9</w:t>
            </w:r>
          </w:p>
        </w:tc>
        <w:tc>
          <w:tcPr>
            <w:tcW w:w="3827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</w:t>
            </w:r>
          </w:p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Россия в годы Первой мировой войны и Великой Российской революции (1914–1922). </w:t>
            </w:r>
          </w:p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Первая мировая война и послевоенный кризис.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1.1. </w:t>
            </w:r>
            <w:r>
              <w:rPr>
                <w:sz w:val="22"/>
                <w:szCs w:val="22"/>
              </w:rPr>
              <w:t>Россия и мир в годы Первой мировой войны.</w:t>
            </w:r>
          </w:p>
        </w:tc>
        <w:tc>
          <w:tcPr>
            <w:tcW w:w="4643" w:type="dxa"/>
          </w:tcPr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причины, участников, основные этапы и крупнейшие сражения Первой мировой войны. </w:t>
            </w:r>
          </w:p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Систематизировать материал о событиях на Западном и Восточном фронтах войны (в таблице), раскрывать их взаимообусловленность. </w:t>
            </w:r>
          </w:p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Характеризовать итоги и последст</w:t>
            </w:r>
            <w:r>
              <w:rPr>
                <w:sz w:val="22"/>
                <w:szCs w:val="22"/>
              </w:rPr>
              <w:t xml:space="preserve">вия Первой мировой войны. </w:t>
            </w:r>
          </w:p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материал о влиянии войны на развитие общества в воюющих странах. </w:t>
            </w:r>
          </w:p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жизнь людей на фронтах и в тылу (с использованием исторических источников, мемуаров). </w:t>
            </w:r>
          </w:p>
          <w:p w:rsidR="004B0D28" w:rsidRDefault="007513D1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 война воздействовала на положен</w:t>
            </w:r>
            <w:r>
              <w:rPr>
                <w:sz w:val="22"/>
                <w:szCs w:val="22"/>
              </w:rPr>
              <w:t>ие в России, высказывать суждение по вопросу «Война – путь к революции?».</w:t>
            </w: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1.2 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сущность революционных событий февраля 1917 г.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Оценивать деятельность Временного правительства, Петроградского Совета.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характеристику позиций основных политических партий и их лидеров весной – осенью 1917 г.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</w:t>
            </w:r>
            <w:r>
              <w:rPr>
                <w:color w:val="00000A"/>
                <w:sz w:val="22"/>
                <w:szCs w:val="22"/>
              </w:rPr>
              <w:t xml:space="preserve">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прихода большевиков к власти.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создании Советског</w:t>
            </w:r>
            <w:r>
              <w:rPr>
                <w:color w:val="00000A"/>
                <w:sz w:val="22"/>
                <w:szCs w:val="22"/>
              </w:rPr>
              <w:t xml:space="preserve">о государства, первых преобразованиях (в форме конспекта, таблицы)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декрет, национализация, рабочий контроль, Учредительное собрание.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lastRenderedPageBreak/>
              <w:t>Характеризовать обстоятельства и последствия заключения Брестского</w:t>
            </w:r>
            <w:r>
              <w:rPr>
                <w:color w:val="00000A"/>
                <w:sz w:val="22"/>
                <w:szCs w:val="22"/>
              </w:rPr>
              <w:t xml:space="preserve"> мира.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обсуждении роли В. И. Ленина в истории ХХ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 (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форме учебной конференции, диспута).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2,3,4,5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1.3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Гражданской войны и интервенции, цели, участников и тактику белого и красного движения.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событиях Гражданской войны в родном крае, городе, представлять её в форме презентации, эссе.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политику</w:t>
            </w:r>
            <w:r>
              <w:rPr>
                <w:color w:val="00000A"/>
                <w:sz w:val="22"/>
                <w:szCs w:val="22"/>
              </w:rPr>
              <w:t xml:space="preserve"> «военного коммунизма» и нэп, выявлять их общие черты и различия. 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2,3,4,5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2. СССР в 1920–1930-е годы. </w:t>
            </w:r>
            <w:proofErr w:type="spellStart"/>
            <w:r>
              <w:rPr>
                <w:b/>
                <w:sz w:val="22"/>
                <w:szCs w:val="22"/>
              </w:rPr>
              <w:t>Межвоенный</w:t>
            </w:r>
            <w:proofErr w:type="spellEnd"/>
            <w:r>
              <w:rPr>
                <w:b/>
                <w:sz w:val="22"/>
                <w:szCs w:val="22"/>
              </w:rPr>
              <w:t xml:space="preserve"> период (1918–1939).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  <w:p w:rsidR="004B0D28" w:rsidRDefault="004B0D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семинаре на тему «Нэп как явление социально-экономической и общественно-политической жизни Советской страны».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proofErr w:type="gramStart"/>
            <w:r>
              <w:rPr>
                <w:color w:val="00000A"/>
                <w:sz w:val="22"/>
                <w:szCs w:val="22"/>
              </w:rPr>
              <w:t>Сравнивать основные варианты объединения советских республик, давать им оценку анализировать положения Конституции СССР 1924 г.), р</w:t>
            </w:r>
            <w:r>
              <w:rPr>
                <w:color w:val="00000A"/>
                <w:sz w:val="22"/>
                <w:szCs w:val="22"/>
              </w:rPr>
              <w:t xml:space="preserve">аскрывать значение образования СССР.  </w:t>
            </w:r>
            <w:proofErr w:type="gramEnd"/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сущность, основное содержание и результаты внутрипартийной борьбы в 1920 –1930-е гг.   </w:t>
            </w:r>
          </w:p>
        </w:tc>
      </w:tr>
      <w:tr w:rsidR="004B0D28"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</w:t>
            </w:r>
          </w:p>
        </w:tc>
        <w:tc>
          <w:tcPr>
            <w:tcW w:w="3827" w:type="dxa"/>
          </w:tcPr>
          <w:p w:rsidR="004B0D28" w:rsidRDefault="007513D1">
            <w:r>
              <w:rPr>
                <w:b/>
                <w:sz w:val="22"/>
                <w:szCs w:val="22"/>
              </w:rPr>
              <w:t xml:space="preserve">Тема 2.2 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 характеристику и оценку политических процессов 1930-х гг.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причины, методы и итоги индустриализации и коллективизации в СССР.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пятилетка, стахановское движение, коллективизация, раскулачивание, политические репрессии, «враг народа», ГУЛАГ.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 ходе индустриализации и коллективизации в своем городе, к</w:t>
            </w:r>
            <w:r>
              <w:rPr>
                <w:color w:val="00000A"/>
                <w:sz w:val="22"/>
                <w:szCs w:val="22"/>
              </w:rPr>
              <w:t>рае (в форме исследовательского проекта).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Раскрывать особенности социальных процессо</w:t>
            </w:r>
            <w:proofErr w:type="gramStart"/>
            <w:r>
              <w:rPr>
                <w:color w:val="00000A"/>
                <w:sz w:val="22"/>
                <w:szCs w:val="22"/>
              </w:rPr>
              <w:t>в в СССР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в 1930-е гг.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эволюцию политической системы в СССР в 1930-е гг., раскрывать предпосылки усиления централизации власти.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Анализировать информацию </w:t>
            </w:r>
            <w:r>
              <w:rPr>
                <w:color w:val="00000A"/>
                <w:sz w:val="22"/>
                <w:szCs w:val="22"/>
              </w:rPr>
              <w:t>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5,6,9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2.3 </w:t>
            </w:r>
            <w:r>
              <w:rPr>
                <w:sz w:val="22"/>
                <w:szCs w:val="22"/>
              </w:rPr>
              <w:t>Культурное пространство советского общества в 1920–1930-е гг.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информацию о политике в области культуры в 1920 –</w:t>
            </w:r>
            <w:r>
              <w:rPr>
                <w:color w:val="00000A"/>
                <w:sz w:val="22"/>
                <w:szCs w:val="22"/>
              </w:rPr>
              <w:t xml:space="preserve"> 1930-е гг., выявлять её основные тенденции. 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достижения советской науки и культуры.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и представлении материалов о творчестве и судьбах учёных, деятелей литературы и искусства 1920 – 1930-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х гг. (в форме биографических справок, эссе, презентаций, рефератов).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информацию о политике власти по отношени</w:t>
            </w:r>
            <w:r>
              <w:rPr>
                <w:color w:val="00000A"/>
                <w:sz w:val="22"/>
                <w:szCs w:val="22"/>
              </w:rPr>
              <w:t>ю к различным религиозным конфессиям, о положении религии в СССР.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2,5,6,9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кризиса Версальско-Вашингтонской системы и начала Второй мировой войны.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Приводить оценки Мюнхенского соглашения и советско-германских договоров 1939 г.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Версальско-Вашингтонская система, Лига Наций, репарации, «новый курс», Народный фронт.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революционных событиях 1918 – начала 1920-х гг. в Европе (причины, участники, ключе</w:t>
            </w:r>
            <w:r>
              <w:rPr>
                <w:color w:val="00000A"/>
                <w:sz w:val="22"/>
                <w:szCs w:val="22"/>
              </w:rPr>
              <w:t xml:space="preserve">вые события, итоги революций).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успехи и проблемы экономического развития стран Европы и США в 1920-е гг.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причины мирового экономического кризиса 1929 – 1933 гг. и его последствий.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сущность, причины успеха и противореч</w:t>
            </w:r>
            <w:r>
              <w:rPr>
                <w:color w:val="00000A"/>
                <w:sz w:val="22"/>
                <w:szCs w:val="22"/>
              </w:rPr>
              <w:t>ия «нового курса» президента США Ф. Рузвельта.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мировой экономический кризис, тоталитаризм, авторитаризм, фашизм, нацизм.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возникновения и распространения фашизма в Италии и нацизма в </w:t>
            </w:r>
            <w:r>
              <w:rPr>
                <w:color w:val="00000A"/>
                <w:sz w:val="22"/>
                <w:szCs w:val="22"/>
              </w:rPr>
              <w:t xml:space="preserve">Германии.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Гражданской войне в Испании, </w:t>
            </w:r>
            <w:proofErr w:type="gramStart"/>
            <w:r>
              <w:rPr>
                <w:color w:val="00000A"/>
                <w:sz w:val="22"/>
                <w:szCs w:val="22"/>
              </w:rPr>
              <w:t>высказывать оценку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ее последствий.</w:t>
            </w:r>
            <w:r>
              <w:rPr>
                <w:color w:val="00000A"/>
              </w:rPr>
              <w:t xml:space="preserve"> 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2280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годы.</w:t>
            </w:r>
          </w:p>
          <w:p w:rsidR="004B0D28" w:rsidRDefault="007513D1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Тема 3.1.</w:t>
            </w:r>
            <w:r>
              <w:t xml:space="preserve"> </w:t>
            </w:r>
            <w:r>
              <w:rPr>
                <w:sz w:val="22"/>
                <w:szCs w:val="22"/>
              </w:rPr>
              <w:t>Начало Второй мировой войны. Начальный период Великой Отечественной войны (июнь 1941 – осень 1942).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Называть</w:t>
            </w:r>
            <w:r>
              <w:rPr>
                <w:color w:val="00000A"/>
                <w:sz w:val="22"/>
                <w:szCs w:val="22"/>
              </w:rPr>
              <w:t xml:space="preserve">, используя карту, участников и основные этапы Второй мировой войны.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роль отдельных фронтов в общем ходе Второй мировой войны.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proofErr w:type="gramStart"/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«странная война», план «Барбаросса», план «Ост», «новый</w:t>
            </w:r>
            <w:r>
              <w:rPr>
                <w:color w:val="00000A"/>
                <w:sz w:val="22"/>
                <w:szCs w:val="22"/>
              </w:rPr>
              <w:t xml:space="preserve"> порядок», коллаборационизм, геноцид, холокост, антигитлеровская коалиция, ленд-лиз, коренной перелом, движение Сопротивления, партизаны.  </w:t>
            </w:r>
            <w:proofErr w:type="gramEnd"/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 биографические справки, очерки об участниках войны: полководцах, солдатах, тружениках тыла.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Раскрывать</w:t>
            </w:r>
            <w:r>
              <w:rPr>
                <w:color w:val="00000A"/>
                <w:sz w:val="22"/>
                <w:szCs w:val="22"/>
              </w:rPr>
              <w:t xml:space="preserve"> значение создания антигитлеровской коалиции и роль дипломатии в годы войны.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значение битвы под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Москвой. </w:t>
            </w:r>
          </w:p>
        </w:tc>
      </w:tr>
      <w:tr w:rsidR="004B0D28"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2,4,5,6,9</w:t>
            </w:r>
          </w:p>
        </w:tc>
        <w:tc>
          <w:tcPr>
            <w:tcW w:w="3827" w:type="dxa"/>
          </w:tcPr>
          <w:p w:rsidR="004B0D28" w:rsidRDefault="007513D1">
            <w:r>
              <w:rPr>
                <w:b/>
                <w:sz w:val="22"/>
                <w:szCs w:val="22"/>
              </w:rPr>
              <w:t xml:space="preserve">Тема 3.2  </w:t>
            </w: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Показывать особенности развития </w:t>
            </w:r>
            <w:r>
              <w:rPr>
                <w:color w:val="00000A"/>
                <w:sz w:val="22"/>
                <w:szCs w:val="22"/>
              </w:rPr>
              <w:t xml:space="preserve">экономики в главных воюющих государствах, объяснять причины успехов советской экономики. </w:t>
            </w: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2,5,9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 о положении людей на фронте и в тылу, характеризовать жизнь людей в годы войны</w:t>
            </w:r>
            <w:r>
              <w:rPr>
                <w:color w:val="00000A"/>
                <w:sz w:val="22"/>
                <w:szCs w:val="22"/>
              </w:rPr>
              <w:t xml:space="preserve">, привлекая информацию исторических источников (в том числе музейные материалы, воспоминания и т. д.).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Высказывать собственное суждение о причинах коллаборационизма в разных странах в годы войны.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проекта «Война в памяти народа» (</w:t>
            </w:r>
            <w:r>
              <w:rPr>
                <w:color w:val="00000A"/>
                <w:sz w:val="22"/>
                <w:szCs w:val="22"/>
              </w:rPr>
              <w:t>с обращением к воспоминаниям людей старшего поколения, произведениям литературы, кинофильмам и др.).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253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итоги Второй мировой и Великой Отечественной войн, их историческое значение.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Представлять, используя карту, характеристику важнейших изменений, произошедших в мире после Второй мировой войны.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причины и последствия укрепления </w:t>
            </w:r>
            <w:r>
              <w:rPr>
                <w:color w:val="00000A"/>
                <w:sz w:val="22"/>
                <w:szCs w:val="22"/>
              </w:rPr>
              <w:t>статуса СССР как великой державы.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создания и основы деятельности ООН.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Объяснять причины формирования двух военно-политических блоков.</w:t>
            </w:r>
          </w:p>
        </w:tc>
      </w:tr>
      <w:tr w:rsidR="004B0D28">
        <w:trPr>
          <w:trHeight w:val="253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4,5,6,9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4. СССР в 1945–1991 годы. Послевоенный мир.</w:t>
            </w:r>
          </w:p>
          <w:p w:rsidR="004B0D28" w:rsidRDefault="007513D1">
            <w:pPr>
              <w:jc w:val="both"/>
            </w:pPr>
            <w:r>
              <w:rPr>
                <w:b/>
              </w:rPr>
              <w:t xml:space="preserve">Тема 4.1 </w:t>
            </w:r>
            <w:r>
              <w:rPr>
                <w:sz w:val="22"/>
                <w:szCs w:val="22"/>
              </w:rPr>
              <w:t>СССР в 1945–1953 гг.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процесс возрождения различных сторон жизни советского общества в послевоенные годы.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</w:t>
            </w:r>
            <w:r>
              <w:rPr>
                <w:color w:val="00000A"/>
                <w:sz w:val="22"/>
                <w:szCs w:val="22"/>
              </w:rPr>
              <w:t xml:space="preserve">рмации о жизни людей в послевоенные годы (привлекая мемуарную, художественную литературу).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подготовке презентации </w:t>
            </w:r>
            <w:r>
              <w:rPr>
                <w:color w:val="00000A"/>
                <w:sz w:val="22"/>
                <w:szCs w:val="22"/>
              </w:rPr>
              <w:lastRenderedPageBreak/>
              <w:t>«Родной край (город) в первые послевоенные годы»</w:t>
            </w: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2,3,5,7</w:t>
            </w:r>
          </w:p>
        </w:tc>
        <w:tc>
          <w:tcPr>
            <w:tcW w:w="3827" w:type="dxa"/>
          </w:tcPr>
          <w:p w:rsidR="004B0D28" w:rsidRDefault="007513D1">
            <w:r>
              <w:rPr>
                <w:b/>
                <w:sz w:val="22"/>
                <w:szCs w:val="22"/>
              </w:rPr>
              <w:t xml:space="preserve">Тема 4.2  </w:t>
            </w:r>
            <w:r>
              <w:rPr>
                <w:sz w:val="22"/>
                <w:szCs w:val="22"/>
              </w:rPr>
              <w:t>СССР в середине 1950-х – первой половине 1960-х гг.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</w:t>
            </w:r>
            <w:r>
              <w:rPr>
                <w:color w:val="00000A"/>
                <w:sz w:val="22"/>
                <w:szCs w:val="22"/>
              </w:rPr>
              <w:t xml:space="preserve">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4.3 </w:t>
            </w:r>
            <w:r>
              <w:rPr>
                <w:sz w:val="22"/>
                <w:szCs w:val="22"/>
              </w:rPr>
              <w:t>Советское общество в середи</w:t>
            </w:r>
            <w:r>
              <w:rPr>
                <w:sz w:val="22"/>
                <w:szCs w:val="22"/>
              </w:rPr>
              <w:t>не 1960-х – начале 1980-х гг.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тенденциях и результатах экономического и социального развития СССР в 1965 – начале 1980-х гг. (в форме сообщения, конспекта).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Объяснять, в чем проявлялись противоречия в развитии науки и техники</w:t>
            </w:r>
            <w:r>
              <w:rPr>
                <w:color w:val="00000A"/>
                <w:sz w:val="22"/>
                <w:szCs w:val="22"/>
              </w:rPr>
              <w:t xml:space="preserve">, художественной культуры в рассматриваемый период.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Оценивать государственную дея</w:t>
            </w:r>
            <w:r>
              <w:rPr>
                <w:color w:val="00000A"/>
                <w:sz w:val="22"/>
                <w:szCs w:val="22"/>
              </w:rPr>
              <w:t xml:space="preserve">тельность Л. И. Брежнева.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развитии международных отношений и внешней политике СССР (периоды улучшения и обострения международных отношений, ключевые события).</w:t>
            </w: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2-7</w:t>
            </w:r>
          </w:p>
        </w:tc>
        <w:tc>
          <w:tcPr>
            <w:tcW w:w="3827" w:type="dxa"/>
          </w:tcPr>
          <w:p w:rsidR="004B0D28" w:rsidRDefault="007513D1">
            <w:r>
              <w:rPr>
                <w:b/>
                <w:sz w:val="22"/>
                <w:szCs w:val="22"/>
              </w:rPr>
              <w:t xml:space="preserve">Тема 4.4  </w:t>
            </w:r>
            <w:r>
              <w:rPr>
                <w:sz w:val="22"/>
                <w:szCs w:val="22"/>
              </w:rPr>
              <w:t>Политика «перестройки». Распад СССР (1985–1991 гг.).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предпосылки перестройки в СССР.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об изм</w:t>
            </w:r>
            <w:r>
              <w:rPr>
                <w:color w:val="00000A"/>
                <w:sz w:val="22"/>
                <w:szCs w:val="22"/>
              </w:rPr>
              <w:t>енениях в сфере экономики и общественной жизни в годы перестройки.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Составлять характеристику (политический портрет) М. С. Горбачева (с привлечением дополнительной литературы).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вопросов о характере и последствиях перестройки, причин</w:t>
            </w:r>
            <w:r>
              <w:rPr>
                <w:color w:val="00000A"/>
                <w:sz w:val="22"/>
                <w:szCs w:val="22"/>
              </w:rPr>
              <w:t>ах кризиса советской системы и распада СССР, высказывать и аргументировать свое мнение.</w:t>
            </w:r>
          </w:p>
        </w:tc>
      </w:tr>
      <w:tr w:rsidR="004B0D28">
        <w:trPr>
          <w:trHeight w:val="1042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2,5,6,9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 войны (вторая половина половине ХХ века).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сущность «холодной войны», ее влияния на историю второй половины ХХ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периоды и тенденции развития международных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отношений в 1945 г. – начале XXI в.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Рассказывать, используя карту, о международных кризисах 1940-х – 196</w:t>
            </w:r>
            <w:r>
              <w:rPr>
                <w:color w:val="00000A"/>
                <w:sz w:val="22"/>
                <w:szCs w:val="22"/>
              </w:rPr>
              <w:t xml:space="preserve">0-х гг.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биполярный мир, «холодная война»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интеграция, глобал</w:t>
            </w:r>
            <w:r>
              <w:rPr>
                <w:color w:val="00000A"/>
                <w:sz w:val="22"/>
                <w:szCs w:val="22"/>
              </w:rPr>
              <w:t xml:space="preserve">изация.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4B0D28">
        <w:trPr>
          <w:trHeight w:val="1042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2,5,9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4.6 </w:t>
            </w:r>
            <w:r>
              <w:rPr>
                <w:sz w:val="22"/>
                <w:szCs w:val="22"/>
              </w:rPr>
              <w:t xml:space="preserve"> Страны Восточной Европы, Азии, Африки и Латинской Америки во второй половине ХХ в.: проблемы и пути модернизации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этапы в истории восточноевропейских стран второй половины XX - начала XXI в.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Собирать материалы и готовить презентацию о событиях в Венгрии в 1956 г. и в Чехословакии в 1968 г.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</w:t>
            </w:r>
            <w:r>
              <w:rPr>
                <w:color w:val="00000A"/>
                <w:sz w:val="22"/>
                <w:szCs w:val="22"/>
              </w:rPr>
              <w:t xml:space="preserve">тия мировая социалистическая система, СЭВ, ОВД, Пражская весна,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Солидарность, «бархатная революция», приватизация.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</w:t>
            </w:r>
            <w:r>
              <w:rPr>
                <w:color w:val="00000A"/>
                <w:sz w:val="22"/>
                <w:szCs w:val="22"/>
              </w:rPr>
              <w:t xml:space="preserve">ХХ –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этапы развития стран Азии и Африки п</w:t>
            </w:r>
            <w:r>
              <w:rPr>
                <w:color w:val="00000A"/>
                <w:sz w:val="22"/>
                <w:szCs w:val="22"/>
              </w:rPr>
              <w:t xml:space="preserve">осле их освобождения от колониальной и полуколониальной зависимости. 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страны социалистической ориентации, неоколониализм, «новые индустриальные страны», традиционализм, фундаментализм.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</w:t>
            </w:r>
            <w:r>
              <w:rPr>
                <w:color w:val="00000A"/>
                <w:sz w:val="22"/>
                <w:szCs w:val="22"/>
              </w:rPr>
              <w:t xml:space="preserve"> особенности процесса национального освобождения и становления государственности в Индии и Пакистане.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успехов в развитии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Китая и Индии в конце ХХ – начале ХХ</w:t>
            </w:r>
            <w:proofErr w:type="gramStart"/>
            <w:r>
              <w:rPr>
                <w:color w:val="00000A"/>
                <w:sz w:val="22"/>
                <w:szCs w:val="22"/>
              </w:rPr>
              <w:t>I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в., высказывать суждения о перспективах этих стран.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дискуссии н</w:t>
            </w:r>
            <w:r>
              <w:rPr>
                <w:color w:val="00000A"/>
                <w:sz w:val="22"/>
                <w:szCs w:val="22"/>
              </w:rPr>
              <w:t>а тему «В чём причины успехов реформ в Китае: уроки для России» с привлечением работ историков и публицистов.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Сопоставлять реформистский и революционный пути решения социально-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экономических противоречий в странах Латинской Америки, высказывать суждения об </w:t>
            </w:r>
            <w:r>
              <w:rPr>
                <w:color w:val="00000A"/>
                <w:sz w:val="22"/>
                <w:szCs w:val="22"/>
              </w:rPr>
              <w:t xml:space="preserve">их результативности.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импортозамещающая индустриализация, национализация, хунта, «левый поворот». 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Давать характеристику крупнейшим политическим деятелям Латинской Америки второй половины ХХ – начала Х</w:t>
            </w:r>
            <w:r>
              <w:rPr>
                <w:color w:val="00000A"/>
                <w:sz w:val="22"/>
                <w:szCs w:val="22"/>
              </w:rPr>
              <w:t xml:space="preserve">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2-6,9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5. Российская Федерация в 1992–2020 гг. Современный мир в условиях глобализации.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4"/>
                <w:szCs w:val="24"/>
              </w:rPr>
              <w:t>Становление новой России (1992–1999 гг.).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Конституцию России 1993 г. Консти</w:t>
            </w:r>
            <w:r>
              <w:rPr>
                <w:color w:val="00000A"/>
                <w:sz w:val="22"/>
                <w:szCs w:val="22"/>
              </w:rPr>
              <w:t>туцией СССР 1977 г. по самостоятельно сформулированным вопросам.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причины военно-политического кризиса в Чечне и способы его разрешения в середине 1990-х гг.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оценку итогам развития РФ в 1990-е гг.</w:t>
            </w:r>
          </w:p>
        </w:tc>
      </w:tr>
      <w:tr w:rsidR="004B0D28">
        <w:trPr>
          <w:trHeight w:val="1042"/>
        </w:trPr>
        <w:tc>
          <w:tcPr>
            <w:tcW w:w="1101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2-6</w:t>
            </w:r>
          </w:p>
        </w:tc>
        <w:tc>
          <w:tcPr>
            <w:tcW w:w="3827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Россия в XXI веке: вызовы времени и задачи модернизации.</w:t>
            </w:r>
          </w:p>
        </w:tc>
        <w:tc>
          <w:tcPr>
            <w:tcW w:w="4643" w:type="dxa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 раскрывать основные направления реформаторской деятельности руководства РФ в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 о государственных символах России в контексте формирования нового образа с</w:t>
            </w:r>
            <w:r>
              <w:rPr>
                <w:color w:val="00000A"/>
                <w:sz w:val="22"/>
                <w:szCs w:val="22"/>
              </w:rPr>
              <w:t>траны.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</w:tc>
      </w:tr>
      <w:tr w:rsidR="004B0D28">
        <w:trPr>
          <w:trHeight w:val="1042"/>
        </w:trPr>
        <w:tc>
          <w:tcPr>
            <w:tcW w:w="1101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2,5,6,7</w:t>
            </w:r>
          </w:p>
        </w:tc>
        <w:tc>
          <w:tcPr>
            <w:tcW w:w="3827" w:type="dxa"/>
            <w:vMerge w:val="restart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5.3</w:t>
            </w:r>
            <w:r>
              <w:rPr>
                <w:sz w:val="22"/>
                <w:szCs w:val="22"/>
              </w:rPr>
              <w:t xml:space="preserve"> Современный мир. Глобальные проблемы человечества.</w:t>
            </w:r>
          </w:p>
        </w:tc>
        <w:tc>
          <w:tcPr>
            <w:tcW w:w="4643" w:type="dxa"/>
            <w:vMerge w:val="restart"/>
          </w:tcPr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Называть глобальные проблемы и вызовы, с которыми столкнулась России в Х</w:t>
            </w:r>
            <w:r>
              <w:rPr>
                <w:color w:val="00000A"/>
                <w:sz w:val="22"/>
                <w:szCs w:val="22"/>
              </w:rPr>
              <w:t xml:space="preserve">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ключевые события политической истории современной России в XXI в.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4B0D28" w:rsidRDefault="00751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место и роль России в современном мире.</w:t>
            </w:r>
          </w:p>
        </w:tc>
      </w:tr>
      <w:tr w:rsidR="004B0D28">
        <w:trPr>
          <w:trHeight w:val="1042"/>
        </w:trPr>
        <w:tc>
          <w:tcPr>
            <w:tcW w:w="1101" w:type="dxa"/>
            <w:vMerge/>
          </w:tcPr>
          <w:p w:rsidR="004B0D28" w:rsidRDefault="004B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B0D28" w:rsidRDefault="004B0D2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4B0D28" w:rsidRDefault="004B0D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Общие компетенции (</w:t>
      </w: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>):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01. Выбирать способы решения задач профессиональной деятельности применительно к различным контекстам</w:t>
      </w:r>
    </w:p>
    <w:p w:rsidR="004B0D28" w:rsidRDefault="007513D1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ОК</w:t>
      </w:r>
      <w:proofErr w:type="gramEnd"/>
      <w:r>
        <w:rPr>
          <w:sz w:val="22"/>
          <w:szCs w:val="22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B0D28" w:rsidRDefault="007513D1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04. Эффективно взаимодейство</w:t>
      </w:r>
      <w:r>
        <w:rPr>
          <w:sz w:val="22"/>
          <w:szCs w:val="22"/>
        </w:rPr>
        <w:t>вать и работать в коллективе и команде;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06. Проявлять гражданско-патриотическую позицию, демонс</w:t>
      </w:r>
      <w:r>
        <w:rPr>
          <w:sz w:val="22"/>
          <w:szCs w:val="22"/>
        </w:rPr>
        <w:t>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07. Содействовать сохранению окружающей сред</w:t>
      </w:r>
      <w:r>
        <w:rPr>
          <w:sz w:val="22"/>
          <w:szCs w:val="22"/>
        </w:rPr>
        <w:t>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08. Использовать средства физической культуры для сохранения и укрепления здоровья в процессе профессиональн</w:t>
      </w:r>
      <w:r>
        <w:rPr>
          <w:sz w:val="22"/>
          <w:szCs w:val="22"/>
        </w:rPr>
        <w:t>ой деятельности и поддержания необходимого уровня физической подготовленности</w:t>
      </w:r>
    </w:p>
    <w:p w:rsidR="004B0D28" w:rsidRDefault="007513D1">
      <w:pPr>
        <w:tabs>
          <w:tab w:val="left" w:pos="2835"/>
        </w:tabs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09. Пользоваться профессиональной документацией на государственном и иностранном языках.</w:t>
      </w:r>
    </w:p>
    <w:p w:rsidR="004B0D28" w:rsidRDefault="004B0D28">
      <w:pPr>
        <w:tabs>
          <w:tab w:val="left" w:pos="2835"/>
        </w:tabs>
        <w:ind w:firstLine="709"/>
        <w:jc w:val="both"/>
        <w:rPr>
          <w:sz w:val="22"/>
          <w:szCs w:val="22"/>
        </w:rPr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1.4.1 Синхронизация предметных, личностных и </w:t>
      </w:r>
      <w:proofErr w:type="spellStart"/>
      <w:r>
        <w:rPr>
          <w:b/>
          <w:sz w:val="22"/>
          <w:szCs w:val="22"/>
        </w:rPr>
        <w:t>метапредметных</w:t>
      </w:r>
      <w:proofErr w:type="spellEnd"/>
      <w:r>
        <w:rPr>
          <w:b/>
          <w:sz w:val="22"/>
          <w:szCs w:val="22"/>
        </w:rPr>
        <w:t xml:space="preserve"> результатов с общими и пр</w:t>
      </w:r>
      <w:r>
        <w:rPr>
          <w:b/>
          <w:sz w:val="22"/>
          <w:szCs w:val="22"/>
        </w:rPr>
        <w:t>офессиональными компетенциями.</w:t>
      </w:r>
    </w:p>
    <w:p w:rsidR="004B0D28" w:rsidRDefault="004B0D28">
      <w:pPr>
        <w:ind w:firstLine="709"/>
        <w:jc w:val="both"/>
        <w:rPr>
          <w:i/>
          <w:sz w:val="28"/>
          <w:szCs w:val="28"/>
        </w:rPr>
      </w:pPr>
    </w:p>
    <w:tbl>
      <w:tblPr>
        <w:tblStyle w:val="aa"/>
        <w:tblW w:w="93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75"/>
        <w:gridCol w:w="2790"/>
        <w:gridCol w:w="2340"/>
        <w:gridCol w:w="2625"/>
      </w:tblGrid>
      <w:tr w:rsidR="004B0D28">
        <w:trPr>
          <w:trHeight w:val="949"/>
          <w:jc w:val="center"/>
        </w:trPr>
        <w:tc>
          <w:tcPr>
            <w:tcW w:w="157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1ci93xb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 результаты (ЛР)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результаты (МР)</w:t>
            </w: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результаты по предмету «История»: базовый уровень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результаты по предмету «История»: углубленный уровень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(регулятивные):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едпочтений;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давать оценку новым ситуациям;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осознанный выбор, аргументировать его, брать ответственность за решение;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приобретенный опыт;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авлений о предмете, функциях и методах исторической науки, особенностях исторического познания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предмете, функциях и методах исторической науки, месте исторической науки в системе научного знания, основных концепциях,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ъясняющих процессы исторического развития мира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деятельности;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результаты (познавательные):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средс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тва информационных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источников; сопоставление данных разных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 владение умениями анализа и объяснения исторических событий, процессов, явлений 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владение умениями исторического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писания (реконструкции)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или письменного сообщения);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</w:t>
            </w: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Владение умениями работать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аутентичными историческими источниками, а также комплексами источников исторической информации с применением приемов анализа и критики источника (извлечение и интерпретация информации источников; сопоставление данных разных источников, выявление общего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азличий; соотнесение информации источников с историческим контекстом; высказывание и аргументация суждений о степени полноты и достоверности, ценности источника; понимание специфики современных источников социальной и личной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информации); осознание значения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собирания и изучения материалов новейшего времени (в том числе – истории края, истории семьи, устной истории);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владение умениями анализа и объяснения событий, процессов, явлений истории России и всеобщей истории ХХ – начала XXI в. (синхронизация; систе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матизация и сравнение по самостоятельно определяемым основаниям; владение ключевыми историческими и социологическими понятиями; соотнесение единичных фактов и общих явлений, процессов; выявление причин и следствий событий и др.);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5. владение умениями исто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рического описания (реконструкции) событий истории России и всеобщей истории ХХ – начала XXI в., образа жизни людей и его изменения в Новейшую эпоху, составления характеристик исторических личностей с привлечением работ историков (в форме эссе, презентации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др.);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опыта рассмотрения исторических версий и оценок событий и личностей истории России и всеобщей истории ХХ – начала XXI в.: сопоставление версий (оценок), выявление общего и различий; объяснение, на чем основывается та или иная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(оценка);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определение и аргументация своего суждения (оценки)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тности в различных жизненных ситуациях;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(трудового воспитания):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к труду, осознание ценности мастерства, трудолюбие;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и способность к образованию и самообразованию на протяжении всей жизни.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предлагать новые проекты, оценивать идеи с позиции новизны, оригинальности, практической значимости</w:t>
            </w:r>
          </w:p>
        </w:tc>
        <w:tc>
          <w:tcPr>
            <w:tcW w:w="2340" w:type="dxa"/>
            <w:vMerge w:val="restart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 – на региональном материале (с использованием ресурсов библиотек, музеев и т.д.)</w:t>
            </w:r>
          </w:p>
        </w:tc>
        <w:tc>
          <w:tcPr>
            <w:tcW w:w="2625" w:type="dxa"/>
            <w:vMerge w:val="restart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Осуществление проектной, учебно-исследовательской деятельности в форме коллективного или индивидуального учебного проекта по отечественной истории, в том числ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– на региональном материале, или по всеобщей истории (с использованием материалов библиотек, музеев, архивов, Интернет-ресурсов, собиранием материалов устной истории и т.д.)</w:t>
            </w: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различными способами общения и взаимодействия; аргументированно вести диалог, уметь смягчать конфликтные ситуации;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выбирать тематику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методы совместных действий с учетом общих интересов и возможностей каждого члена коллектива;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частников, обсуждать результаты совместной работы;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оценивать качество своего вклада и каждого участника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команды в общий результат по разработанным критериям</w:t>
            </w:r>
          </w:p>
        </w:tc>
        <w:tc>
          <w:tcPr>
            <w:tcW w:w="2340" w:type="dxa"/>
            <w:vMerge/>
          </w:tcPr>
          <w:p w:rsidR="004B0D28" w:rsidRDefault="004B0D28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4B0D28" w:rsidRDefault="004B0D28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color w:val="7B7B7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-осуществлять коммуникации во всех сферах жизни;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развернуто и логично излагать свою точку зрения с использованием языковых средств.</w:t>
            </w: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Способность применять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обсуждениях);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бность применять исторические знания в образовательной, внешкольной и общественной деятельности, поликультурном общении (применение исторических знаний, приемов исторических аналогий для раскрытия причин и сущности современных событий в стране и мире; прив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лечение исторической аргументации в школьных обсуждениях и социальном общении, в том числе – с представителями разных этнических, религиозных групп, политических течений и т.д.)</w:t>
            </w:r>
            <w:proofErr w:type="gramEnd"/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поведения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(гражданского воспитания):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принятие традиционных национальных, общечеловеческих гуманистических и демократиче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ских ценностей;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признакам.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(патриотического воспитания):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российской гражданс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уховно-нравственного вос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питания):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осознание духовных ценностей российского народа;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нравственного сознания</w:t>
            </w: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Владение комплексом знаний об истории России и человечества в целом в ХХ – начале XXI в., понимание места России в мировой истории Новейшей эпохи,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соотношении истории мира, своей страны, региона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Владение системными знаниями об истории России и человечества в целом в Новейшую эпоху, об основных периодах Новейшей истории; понимание места и роли России в мировой истори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и;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соотношении истории мира, своей страны, региона, локальной истории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(экологического воспитания):</w:t>
            </w:r>
            <w:proofErr w:type="gramEnd"/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планирование и осуществление действий в окружающей среде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основе знания целей устойчивого развития человечества;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расширение опыта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 экологической направленности</w:t>
            </w:r>
          </w:p>
        </w:tc>
        <w:tc>
          <w:tcPr>
            <w:tcW w:w="2340" w:type="dxa"/>
            <w:vMerge w:val="restart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Способность применять исторические знания в образовательной,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ской аргументации в школьных и социальных обсуждениях)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25" w:type="dxa"/>
            <w:vMerge w:val="restart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применять исторические знания в образовательной, внешкольной и общественной деятельности, поликультурном общении (применение исторических знаний, приемов исторических аналогий для раскр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ытия причин и сущности современных событий в стране и мире; привлечение исторической аргументации в школьных обсуждениях и социальном общении, в том числе – с представителями разных этнических, религиозных групп, политических течений и т.д.)</w:t>
            </w:r>
            <w:proofErr w:type="gramEnd"/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08. Испол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(физического воспитания):</w:t>
            </w:r>
            <w:proofErr w:type="gramEnd"/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здорового и безопасног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 образа жизни, ответственного отношения к своему здоровью;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потребность в физическом совершенствовании, занятиях спортивно-оздоровительной деятельностью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активное неприятие вредных привычек и иных форм причинения вреда физическому и психическому здоровь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2340" w:type="dxa"/>
            <w:vMerge/>
          </w:tcPr>
          <w:p w:rsidR="004B0D28" w:rsidRDefault="004B0D28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4B0D28" w:rsidRDefault="004B0D28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rPr>
          <w:jc w:val="center"/>
        </w:trPr>
        <w:tc>
          <w:tcPr>
            <w:tcW w:w="1575" w:type="dxa"/>
          </w:tcPr>
          <w:p w:rsidR="004B0D28" w:rsidRDefault="007513D1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Личностные результаты (ценности научного познания):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4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стории ХХ – начала XXI в. (извлечение и интерпретация информации источников;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рности источника</w:t>
            </w:r>
            <w:proofErr w:type="gramEnd"/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 Владение умениями работать с аутентичными историческими источниками, а также комплексами источников исторической информации с применением приемов анализа и критики источника (извлечение и интерпретация информации источников; сопоставле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данных разных источников, выявление общего и различий; соотнесение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 источников с историческим контекстом; высказывание и аргументация суждений о степени полноты и достоверности, ценности источника; понимание специфики современных источников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оциальной и личной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информации); осознание значения собирания и изучения материалов новейшего времени (в том числе – истории края, истории семьи, устной истории)</w:t>
            </w:r>
          </w:p>
        </w:tc>
      </w:tr>
    </w:tbl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1.4.2 Преемственность образовательных результатов с учетом профессиональной направленности основной образовательной программы среднего профессионального образования.</w:t>
      </w:r>
    </w:p>
    <w:p w:rsidR="004B0D28" w:rsidRDefault="004B0D28">
      <w:pPr>
        <w:widowControl w:val="0"/>
        <w:ind w:left="1069" w:hanging="284"/>
        <w:jc w:val="right"/>
        <w:rPr>
          <w:sz w:val="28"/>
          <w:szCs w:val="28"/>
        </w:rPr>
      </w:pPr>
    </w:p>
    <w:tbl>
      <w:tblPr>
        <w:tblStyle w:val="ab"/>
        <w:tblW w:w="9225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935"/>
        <w:gridCol w:w="3615"/>
      </w:tblGrid>
      <w:tr w:rsidR="004B0D28">
        <w:trPr>
          <w:trHeight w:val="1047"/>
        </w:trPr>
        <w:tc>
          <w:tcPr>
            <w:tcW w:w="3675" w:type="dxa"/>
            <w:vAlign w:val="center"/>
          </w:tcPr>
          <w:p w:rsidR="004B0D28" w:rsidRDefault="007513D1">
            <w:pPr>
              <w:ind w:left="142" w:firstLine="4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раздела, темы</w:t>
            </w:r>
          </w:p>
        </w:tc>
        <w:tc>
          <w:tcPr>
            <w:tcW w:w="1935" w:type="dxa"/>
            <w:vAlign w:val="center"/>
          </w:tcPr>
          <w:p w:rsidR="004B0D28" w:rsidRDefault="007513D1">
            <w:pPr>
              <w:ind w:left="142" w:right="-103" w:firstLine="4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образовательных результатов</w:t>
            </w:r>
          </w:p>
          <w:p w:rsidR="004B0D28" w:rsidRDefault="007513D1">
            <w:pPr>
              <w:ind w:left="142" w:firstLine="4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(ЛР, МТР, </w:t>
            </w:r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gramEnd"/>
            <w:r>
              <w:rPr>
                <w:b/>
                <w:sz w:val="20"/>
                <w:szCs w:val="20"/>
              </w:rPr>
              <w:t>, ОК, ПК)</w:t>
            </w:r>
          </w:p>
        </w:tc>
        <w:tc>
          <w:tcPr>
            <w:tcW w:w="3615" w:type="dxa"/>
            <w:vAlign w:val="center"/>
          </w:tcPr>
          <w:p w:rsidR="004B0D28" w:rsidRDefault="007513D1">
            <w:pPr>
              <w:ind w:left="142" w:firstLine="4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Варианты междисциплинарных заданий</w:t>
            </w:r>
          </w:p>
        </w:tc>
      </w:tr>
      <w:tr w:rsidR="004B0D28">
        <w:trPr>
          <w:trHeight w:val="1047"/>
        </w:trPr>
        <w:tc>
          <w:tcPr>
            <w:tcW w:w="3675" w:type="dxa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2. СССР в 1920–1930-е годы. </w:t>
            </w:r>
            <w:proofErr w:type="spellStart"/>
            <w:r>
              <w:rPr>
                <w:b/>
                <w:sz w:val="20"/>
                <w:szCs w:val="20"/>
              </w:rPr>
              <w:t>Межвоенный</w:t>
            </w:r>
            <w:proofErr w:type="spellEnd"/>
            <w:r>
              <w:rPr>
                <w:b/>
                <w:sz w:val="20"/>
                <w:szCs w:val="20"/>
              </w:rPr>
              <w:t xml:space="preserve"> период (1918–1939)</w:t>
            </w:r>
          </w:p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2.3 Культурное пространство советского общества в 1920–1930-е гг.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Образование, наука и культура в 1930-е гг. Академия наук и научные институты. Выдающиеся ученые, конструкторы и их достижения.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применения измерительных сре</w:t>
            </w:r>
            <w:proofErr w:type="gramStart"/>
            <w:r>
              <w:rPr>
                <w:sz w:val="20"/>
                <w:szCs w:val="20"/>
              </w:rPr>
              <w:t>дств в п</w:t>
            </w:r>
            <w:proofErr w:type="gramEnd"/>
            <w:r>
              <w:rPr>
                <w:sz w:val="20"/>
                <w:szCs w:val="20"/>
              </w:rPr>
              <w:t>ериод индустриализации в СССР.</w:t>
            </w:r>
          </w:p>
        </w:tc>
        <w:tc>
          <w:tcPr>
            <w:tcW w:w="1935" w:type="dxa"/>
          </w:tcPr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ПРб.01. ПРб.02. ПРб.03. ПРб.05.</w:t>
            </w:r>
          </w:p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04. ЛР 08. ЛР 09. ЛР</w:t>
            </w:r>
            <w:r>
              <w:rPr>
                <w:sz w:val="20"/>
                <w:szCs w:val="20"/>
              </w:rPr>
              <w:t xml:space="preserve"> 13.</w:t>
            </w:r>
          </w:p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02. МР 03. МР 04. МР 09.</w:t>
            </w:r>
          </w:p>
          <w:p w:rsidR="004B0D28" w:rsidRDefault="007513D1">
            <w:pPr>
              <w:ind w:right="-103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1 ОК 2 ОК 4 ОК 8</w:t>
            </w:r>
          </w:p>
        </w:tc>
        <w:tc>
          <w:tcPr>
            <w:tcW w:w="3615" w:type="dxa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фрагментов исторических источников (воспоминаний участников и очевидцев событий) об образовании и науке в советском обществе 1920–1930-х гг.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доклад по теме «История становления электро</w:t>
            </w:r>
            <w:r>
              <w:rPr>
                <w:sz w:val="20"/>
                <w:szCs w:val="20"/>
              </w:rPr>
              <w:t xml:space="preserve">нной </w:t>
            </w:r>
            <w:proofErr w:type="spellStart"/>
            <w:r>
              <w:rPr>
                <w:sz w:val="20"/>
                <w:szCs w:val="20"/>
              </w:rPr>
              <w:t>промышле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ности</w:t>
            </w:r>
            <w:proofErr w:type="spellEnd"/>
            <w:r>
              <w:rPr>
                <w:sz w:val="20"/>
                <w:szCs w:val="20"/>
              </w:rPr>
              <w:t xml:space="preserve"> СССР».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Задания, направленные на формирование умений устанавливать </w:t>
            </w:r>
            <w:proofErr w:type="spellStart"/>
            <w:r>
              <w:rPr>
                <w:sz w:val="20"/>
                <w:szCs w:val="20"/>
              </w:rPr>
              <w:t>причинно</w:t>
            </w:r>
            <w:proofErr w:type="spellEnd"/>
            <w:r>
              <w:rPr>
                <w:sz w:val="20"/>
                <w:szCs w:val="20"/>
              </w:rPr>
              <w:t xml:space="preserve"> - следственные связи. Задания, направленные на </w:t>
            </w:r>
            <w:proofErr w:type="spellStart"/>
            <w:r>
              <w:rPr>
                <w:sz w:val="20"/>
                <w:szCs w:val="20"/>
              </w:rPr>
              <w:t>формир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вание</w:t>
            </w:r>
            <w:proofErr w:type="spellEnd"/>
            <w:r>
              <w:rPr>
                <w:sz w:val="20"/>
                <w:szCs w:val="20"/>
              </w:rPr>
              <w:t xml:space="preserve"> умений проводить поиск исторической информации в письменных источниках. </w:t>
            </w:r>
          </w:p>
        </w:tc>
      </w:tr>
      <w:tr w:rsidR="004B0D28">
        <w:trPr>
          <w:trHeight w:val="1047"/>
        </w:trPr>
        <w:tc>
          <w:tcPr>
            <w:tcW w:w="3675" w:type="dxa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3. Вторая мировая война: причины, состав участников, основные этапы и события, итоги.  Великая Отечественная война. 1941 – 1945 гг.</w:t>
            </w:r>
          </w:p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 Победа СССР в Великой Отечественной войне.  Завершение Второй мировой войны.</w:t>
            </w:r>
          </w:p>
          <w:p w:rsidR="004B0D28" w:rsidRDefault="007513D1">
            <w:pPr>
              <w:ind w:firstLine="284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использования электроэне</w:t>
            </w:r>
            <w:r>
              <w:rPr>
                <w:sz w:val="20"/>
                <w:szCs w:val="20"/>
              </w:rPr>
              <w:t>ргетики в годы Второй мировой войны.</w:t>
            </w:r>
          </w:p>
        </w:tc>
        <w:tc>
          <w:tcPr>
            <w:tcW w:w="1935" w:type="dxa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03, </w:t>
            </w: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04, </w:t>
            </w: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05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01, ЛР 05, ЛР 06, ЛР 07, ЛР 09, ЛР 11, ЛР 12, ЛР 13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МР 02, МР 03, МР 05, МР 06, МР 07, МР 08, МР 09</w:t>
            </w:r>
          </w:p>
          <w:p w:rsidR="004B0D28" w:rsidRDefault="007513D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ОК 02, ОК 03, ОК 04, ОК 05, ОК 06, ОК 07, ОК 08, ОК 09, ОК 10, ОК 11</w:t>
            </w:r>
          </w:p>
          <w:p w:rsidR="004B0D28" w:rsidRDefault="007513D1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ПК 1.3.</w:t>
            </w:r>
          </w:p>
        </w:tc>
        <w:tc>
          <w:tcPr>
            <w:tcW w:w="3615" w:type="dxa"/>
          </w:tcPr>
          <w:p w:rsidR="004B0D28" w:rsidRDefault="007513D1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дания, направленные на формирование знаний </w:t>
            </w:r>
            <w:proofErr w:type="gramStart"/>
            <w:r>
              <w:rPr>
                <w:sz w:val="20"/>
                <w:szCs w:val="20"/>
              </w:rPr>
              <w:t>об</w:t>
            </w:r>
            <w:proofErr w:type="gramEnd"/>
            <w:r>
              <w:rPr>
                <w:sz w:val="20"/>
                <w:szCs w:val="20"/>
              </w:rPr>
              <w:t xml:space="preserve"> основных электроприборов. Задания, направленные на формирование знаний об основах техники безопасности работы с электроприборами. Задания, направленные на формирование умений устанавливать причинн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следственны</w:t>
            </w:r>
            <w:r>
              <w:rPr>
                <w:sz w:val="20"/>
                <w:szCs w:val="20"/>
              </w:rPr>
              <w:t xml:space="preserve">е связи. Задания, </w:t>
            </w:r>
            <w:proofErr w:type="spellStart"/>
            <w:r>
              <w:rPr>
                <w:sz w:val="20"/>
                <w:szCs w:val="20"/>
              </w:rPr>
              <w:t>напра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ленные на формирование умений давать сравнительную характеристику объектов или явлений. Задания, направленные на формирование умений проводить поиск исторической информации в письменных источниках. Задания, направленные на </w:t>
            </w:r>
            <w:proofErr w:type="spellStart"/>
            <w:r>
              <w:rPr>
                <w:sz w:val="20"/>
                <w:szCs w:val="20"/>
              </w:rPr>
              <w:t>формир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вание</w:t>
            </w:r>
            <w:proofErr w:type="spellEnd"/>
            <w:r>
              <w:rPr>
                <w:sz w:val="20"/>
                <w:szCs w:val="20"/>
              </w:rPr>
              <w:t xml:space="preserve"> умений работать с </w:t>
            </w:r>
            <w:proofErr w:type="spellStart"/>
            <w:r>
              <w:rPr>
                <w:sz w:val="20"/>
                <w:szCs w:val="20"/>
              </w:rPr>
              <w:t>иллюс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тративным</w:t>
            </w:r>
            <w:proofErr w:type="spellEnd"/>
            <w:r>
              <w:rPr>
                <w:sz w:val="20"/>
                <w:szCs w:val="20"/>
              </w:rPr>
              <w:t xml:space="preserve"> материалом (фото, </w:t>
            </w:r>
            <w:r>
              <w:rPr>
                <w:sz w:val="20"/>
                <w:szCs w:val="20"/>
              </w:rPr>
              <w:lastRenderedPageBreak/>
              <w:t>техническое описание, схемы, формуляры приборов).</w:t>
            </w:r>
          </w:p>
        </w:tc>
      </w:tr>
      <w:tr w:rsidR="004B0D28">
        <w:trPr>
          <w:trHeight w:val="3086"/>
        </w:trPr>
        <w:tc>
          <w:tcPr>
            <w:tcW w:w="3675" w:type="dxa"/>
            <w:shd w:val="clear" w:color="auto" w:fill="auto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Раздел 4. СССР в 1945–1991 гг.  Послевоенный мир</w:t>
            </w:r>
            <w:r>
              <w:rPr>
                <w:sz w:val="20"/>
                <w:szCs w:val="20"/>
              </w:rPr>
              <w:t>.</w:t>
            </w:r>
          </w:p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 Советское общество в середине 1960-х – начале 1980-х гг.  </w:t>
            </w:r>
          </w:p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 диагностики элект</w:t>
            </w:r>
            <w:r>
              <w:rPr>
                <w:sz w:val="20"/>
                <w:szCs w:val="20"/>
              </w:rPr>
              <w:t>ронной аппаратуры в «эпоху застоя».</w:t>
            </w:r>
          </w:p>
        </w:tc>
        <w:tc>
          <w:tcPr>
            <w:tcW w:w="1935" w:type="dxa"/>
            <w:shd w:val="clear" w:color="auto" w:fill="auto"/>
          </w:tcPr>
          <w:p w:rsidR="004B0D28" w:rsidRDefault="007513D1">
            <w:pPr>
              <w:rPr>
                <w:color w:val="000001"/>
                <w:sz w:val="20"/>
                <w:szCs w:val="20"/>
              </w:rPr>
            </w:pPr>
            <w:proofErr w:type="spellStart"/>
            <w:r>
              <w:rPr>
                <w:color w:val="000001"/>
                <w:sz w:val="20"/>
                <w:szCs w:val="20"/>
              </w:rPr>
              <w:t>ПРб</w:t>
            </w:r>
            <w:proofErr w:type="spellEnd"/>
            <w:r>
              <w:rPr>
                <w:color w:val="000001"/>
                <w:sz w:val="20"/>
                <w:szCs w:val="20"/>
              </w:rPr>
              <w:t>. 02, 03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03, 04, 05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proofErr w:type="gramStart"/>
            <w:r>
              <w:rPr>
                <w:color w:val="000001"/>
                <w:sz w:val="20"/>
                <w:szCs w:val="20"/>
              </w:rPr>
              <w:t>ОК</w:t>
            </w:r>
            <w:proofErr w:type="gramEnd"/>
            <w:r>
              <w:rPr>
                <w:color w:val="000001"/>
                <w:sz w:val="20"/>
                <w:szCs w:val="20"/>
              </w:rPr>
              <w:t xml:space="preserve"> 01, 02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2.1.</w:t>
            </w:r>
          </w:p>
        </w:tc>
        <w:tc>
          <w:tcPr>
            <w:tcW w:w="3615" w:type="dxa"/>
            <w:shd w:val="clear" w:color="auto" w:fill="auto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обсуждения по теме «Профессия сборщика  электронной аппаратуры в прошлом и настоящем».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направленные на формирование умений работать с иллюстративным материалом (фото, техническое описание, схемы, формуляры приборов).</w:t>
            </w:r>
          </w:p>
        </w:tc>
      </w:tr>
      <w:tr w:rsidR="004B0D28">
        <w:trPr>
          <w:trHeight w:val="1047"/>
        </w:trPr>
        <w:tc>
          <w:tcPr>
            <w:tcW w:w="3675" w:type="dxa"/>
            <w:shd w:val="clear" w:color="auto" w:fill="auto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4.5  Мир и международные отношения в годы холодной войны (вторая половина половине ХХ века).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техническо</w:t>
            </w:r>
            <w:r>
              <w:rPr>
                <w:sz w:val="20"/>
                <w:szCs w:val="20"/>
              </w:rPr>
              <w:t xml:space="preserve">го прогресса в ХХ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эволюцию радиоэлектронной промышленности.</w:t>
            </w:r>
          </w:p>
        </w:tc>
        <w:tc>
          <w:tcPr>
            <w:tcW w:w="1935" w:type="dxa"/>
            <w:shd w:val="clear" w:color="auto" w:fill="auto"/>
          </w:tcPr>
          <w:p w:rsidR="004B0D28" w:rsidRDefault="007513D1">
            <w:pPr>
              <w:rPr>
                <w:color w:val="000001"/>
                <w:sz w:val="20"/>
                <w:szCs w:val="20"/>
              </w:rPr>
            </w:pPr>
            <w:proofErr w:type="spellStart"/>
            <w:r>
              <w:rPr>
                <w:color w:val="000001"/>
                <w:sz w:val="20"/>
                <w:szCs w:val="20"/>
              </w:rPr>
              <w:t>ПРб</w:t>
            </w:r>
            <w:proofErr w:type="spellEnd"/>
            <w:r>
              <w:rPr>
                <w:color w:val="000001"/>
                <w:sz w:val="20"/>
                <w:szCs w:val="20"/>
              </w:rPr>
              <w:t>. 02, 03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06, 09, 10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04, 05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proofErr w:type="gramStart"/>
            <w:r>
              <w:rPr>
                <w:color w:val="000001"/>
                <w:sz w:val="20"/>
                <w:szCs w:val="20"/>
              </w:rPr>
              <w:t>ОК</w:t>
            </w:r>
            <w:proofErr w:type="gramEnd"/>
            <w:r>
              <w:rPr>
                <w:color w:val="000001"/>
                <w:sz w:val="20"/>
                <w:szCs w:val="20"/>
              </w:rPr>
              <w:t xml:space="preserve"> 01, 02</w:t>
            </w:r>
          </w:p>
          <w:p w:rsidR="004B0D28" w:rsidRDefault="007513D1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2.1.</w:t>
            </w:r>
          </w:p>
        </w:tc>
        <w:tc>
          <w:tcPr>
            <w:tcW w:w="3615" w:type="dxa"/>
            <w:shd w:val="clear" w:color="auto" w:fill="auto"/>
          </w:tcPr>
          <w:p w:rsidR="004B0D28" w:rsidRDefault="007513D1">
            <w:pPr>
              <w:spacing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Отечественная электротехническая промышленность и ее </w:t>
            </w:r>
            <w:proofErr w:type="spellStart"/>
            <w:r>
              <w:rPr>
                <w:sz w:val="20"/>
                <w:szCs w:val="20"/>
              </w:rPr>
              <w:t>конкурент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способность в XXI в. (подготовка тематических док</w:t>
            </w:r>
            <w:r>
              <w:rPr>
                <w:sz w:val="20"/>
                <w:szCs w:val="20"/>
              </w:rPr>
              <w:t>ладов с последующим обсуждением).</w:t>
            </w:r>
          </w:p>
        </w:tc>
      </w:tr>
      <w:tr w:rsidR="004B0D28">
        <w:trPr>
          <w:trHeight w:val="1047"/>
        </w:trPr>
        <w:tc>
          <w:tcPr>
            <w:tcW w:w="3675" w:type="dxa"/>
            <w:shd w:val="clear" w:color="auto" w:fill="auto"/>
          </w:tcPr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 Российская Федерация в 1992–2020 гг. Современный мир в условиях глобализации</w:t>
            </w:r>
          </w:p>
          <w:p w:rsidR="004B0D28" w:rsidRDefault="007513D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 Современный мир. Глобальные проблемы человечества.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цифровых технологий, устройств и приборов в условиях глобализации.</w:t>
            </w:r>
          </w:p>
        </w:tc>
        <w:tc>
          <w:tcPr>
            <w:tcW w:w="1935" w:type="dxa"/>
            <w:shd w:val="clear" w:color="auto" w:fill="auto"/>
          </w:tcPr>
          <w:p w:rsidR="004B0D28" w:rsidRDefault="007513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>. 01, 02, 03</w:t>
            </w:r>
          </w:p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05, 06, 07, 08, 09, 13</w:t>
            </w:r>
          </w:p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02, 04, 05, 07, 08, 09</w:t>
            </w:r>
          </w:p>
          <w:p w:rsidR="004B0D28" w:rsidRDefault="007513D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01, 02, 03, 04, 05, 06</w:t>
            </w:r>
          </w:p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1.1., 2.1.</w:t>
            </w:r>
          </w:p>
        </w:tc>
        <w:tc>
          <w:tcPr>
            <w:tcW w:w="3615" w:type="dxa"/>
            <w:shd w:val="clear" w:color="auto" w:fill="auto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проблемной дискуссии по теме «Использование современных гаджетов в цифровую эпоху: возможност</w:t>
            </w:r>
            <w:r>
              <w:rPr>
                <w:sz w:val="20"/>
                <w:szCs w:val="20"/>
              </w:rPr>
              <w:t>и и риски».</w:t>
            </w:r>
          </w:p>
        </w:tc>
      </w:tr>
    </w:tbl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1.5 Междисциплинарный подход к отбору содержания общеобразовательной дисциплины с учетом профессиональной направленности основной образовательной программы среднего профессионального образования</w:t>
      </w:r>
    </w:p>
    <w:p w:rsidR="004B0D28" w:rsidRDefault="004B0D28">
      <w:pPr>
        <w:jc w:val="both"/>
        <w:rPr>
          <w:i/>
          <w:sz w:val="28"/>
          <w:szCs w:val="28"/>
        </w:rPr>
      </w:pPr>
    </w:p>
    <w:tbl>
      <w:tblPr>
        <w:tblStyle w:val="ac"/>
        <w:tblW w:w="940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0"/>
        <w:gridCol w:w="2445"/>
        <w:gridCol w:w="2310"/>
        <w:gridCol w:w="2160"/>
      </w:tblGrid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политической системы в 1914 – 1991 гг.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 в 1992–2020 гг.: основные этапы развития политической системы. 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Политическая система и ее подсистемы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государства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Политический режим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конституционного строя РФ; федеративное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РФ; государственное устройство РФ; судебная система РФ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планирование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спроса и предложения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Механизмы ценообразования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Великая российская революция;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последствия реформ в XX – начале XXI вв.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Общественный прогресс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Направления общественного развития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Правосознание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Поведение основных субъектов экономических отношений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война; Холодная война (Холодная война и её влияние на послевоенный мир); Политика разрядки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льные конфликты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Конфронтация и сотрудничество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Гуманитарное право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Глобальная экономика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СССР; национальная политика СССР; распад СССР;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 в конце XX – начале XXI вв.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Нация, народность, этнос Межнациональные отношения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Конституционные основы нац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иональной политики РФ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конкуренции, монополии и коррупции на экономическую жизнь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Типы экономических систем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Научно-техническая революция и её воздействие на развитие экономики, культуры и повседневной жизни. 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Индустриализация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общество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Интеллектуальная собственность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Авторское право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и информация как фактор производства Наукоемкое производство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 роль России в современном мире. Современный мир в условиях глобализации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Глобализация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Интеграция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Глобальные проблемы современности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Международное право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Экологическое право 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Транснациональные компании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трудовых отношений в период «военного коммунизма» и НЭПа;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Герои первых пятилеток; Труженики тыла в годы Великой Отечественной войны; Послевоенное восстановление хозяйства;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российского предпринимательства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труда как вида деятельности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труда как вида деятельности в социализаци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человека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Трудовое право. Особенности трудовых правоотношений несовершеннолетних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организации предпринимательства в РФ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как фактор производства; Рынок труда; Безработица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семьи в XX в.; судьба семьи в судьбе страны; Повседневная жизнь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быт в XX – начале XXI вв.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малая группа и социальный институт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Семейное право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Домохозяйство; семейный бюджет; рациональное поведение потребителя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экономической системы в 1914 – 1991 гг. 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 в 1992–2020 гг.: основные этапы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развития экономической системы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обществ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регулирования экономических правоотношений; Финансовое право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правовой институт (владение, пользование, распоряжение)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Гражданское право (имущественные отношения и способы защиты имущественных прав)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Национализация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экономический институт (формы и типы собственности)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реформы в 1914 – 1991 гг.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как меха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низм социальной политики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 и обязанности налогоплательщиков</w:t>
            </w: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Налоги; виды налогов</w:t>
            </w: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Культурная жизнь страны в XX – начале XXI вв.; религиозная политика в 1917 – 1991 гг.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Духовная сфера общественной жизни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Культурные права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Светское государство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Свобода сове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 как конституционное право человека и гражданина</w:t>
            </w:r>
          </w:p>
        </w:tc>
        <w:tc>
          <w:tcPr>
            <w:tcW w:w="2160" w:type="dxa"/>
          </w:tcPr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0D28">
        <w:tc>
          <w:tcPr>
            <w:tcW w:w="249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отношения в 1914 – 1991 гг.</w:t>
            </w:r>
          </w:p>
        </w:tc>
        <w:tc>
          <w:tcPr>
            <w:tcW w:w="2445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сфера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группа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мобильность и социальные лифты</w:t>
            </w:r>
          </w:p>
        </w:tc>
        <w:tc>
          <w:tcPr>
            <w:tcW w:w="231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Социально-экономические права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граждан</w:t>
            </w:r>
          </w:p>
          <w:p w:rsidR="004B0D28" w:rsidRDefault="007513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МРОТ</w:t>
            </w:r>
          </w:p>
          <w:p w:rsidR="004B0D28" w:rsidRDefault="004B0D2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0D28" w:rsidRDefault="004B0D28">
      <w:pPr>
        <w:widowControl w:val="0"/>
        <w:jc w:val="both"/>
        <w:rPr>
          <w:b/>
        </w:rPr>
      </w:pP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>1.5. Количество часов на освоение рабочей программы учебной дисциплины: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Объем образовательной нагрузки </w:t>
      </w:r>
      <w:r>
        <w:t>78</w:t>
      </w:r>
      <w:r>
        <w:rPr>
          <w:color w:val="000000"/>
        </w:rPr>
        <w:t xml:space="preserve"> часов, в том числе: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в форме практической подготовки </w:t>
      </w:r>
      <w:r>
        <w:t>52</w:t>
      </w:r>
      <w:r>
        <w:rPr>
          <w:color w:val="000000"/>
        </w:rPr>
        <w:t xml:space="preserve"> час</w:t>
      </w:r>
      <w:r>
        <w:t>а</w:t>
      </w:r>
      <w:r>
        <w:rPr>
          <w:color w:val="000000"/>
        </w:rPr>
        <w:t>.</w:t>
      </w: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B0D28" w:rsidRDefault="007513D1">
      <w:pPr>
        <w:spacing w:after="200" w:line="276" w:lineRule="auto"/>
        <w:rPr>
          <w:rFonts w:ascii="Calibri" w:eastAsia="Calibri" w:hAnsi="Calibri" w:cs="Calibri"/>
          <w:color w:val="00000A"/>
        </w:rPr>
      </w:pPr>
      <w:r>
        <w:rPr>
          <w:b/>
          <w:color w:val="00000A"/>
        </w:rPr>
        <w:t>2. СТРУКТУРА И СОДЕРЖАНИЕ УЧЕБНОЙ ДИСЦИПЛИНЫ</w:t>
      </w:r>
    </w:p>
    <w:p w:rsidR="004B0D28" w:rsidRDefault="007513D1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t>2.1. Объем учебной дисциплины и виды учебной работы</w:t>
      </w:r>
    </w:p>
    <w:tbl>
      <w:tblPr>
        <w:tblStyle w:val="ad"/>
        <w:tblW w:w="939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7621"/>
        <w:gridCol w:w="1778"/>
      </w:tblGrid>
      <w:tr w:rsidR="004B0D2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Объем часов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4B0D28">
        <w:trPr>
          <w:trHeight w:val="397"/>
          <w:tblHeader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26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Практические занятия и/или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52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Курсовая работа (проект)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4B0D28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Консультации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4B0D2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B0D28" w:rsidRDefault="007513D1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Промежуточная аттестация в форме дифференцированного зачета (2 семестр).</w:t>
            </w:r>
          </w:p>
        </w:tc>
      </w:tr>
    </w:tbl>
    <w:p w:rsidR="004B0D28" w:rsidRDefault="004B0D28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B0D28">
          <w:footerReference w:type="default" r:id="rId9"/>
          <w:pgSz w:w="11906" w:h="16838"/>
          <w:pgMar w:top="1134" w:right="850" w:bottom="1134" w:left="1842" w:header="708" w:footer="708" w:gutter="0"/>
          <w:pgNumType w:start="0"/>
          <w:cols w:space="720"/>
          <w:titlePg/>
        </w:sectPr>
      </w:pPr>
    </w:p>
    <w:p w:rsidR="004B0D28" w:rsidRDefault="007513D1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lastRenderedPageBreak/>
        <w:t xml:space="preserve">2.2. Тематический план и содержание учебной дисциплины </w:t>
      </w:r>
    </w:p>
    <w:tbl>
      <w:tblPr>
        <w:tblStyle w:val="ae"/>
        <w:tblW w:w="15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4185"/>
        <w:gridCol w:w="780"/>
        <w:gridCol w:w="810"/>
        <w:gridCol w:w="1275"/>
        <w:gridCol w:w="2790"/>
        <w:gridCol w:w="3345"/>
        <w:gridCol w:w="105"/>
        <w:gridCol w:w="1215"/>
      </w:tblGrid>
      <w:tr w:rsidR="004B0D28">
        <w:tc>
          <w:tcPr>
            <w:tcW w:w="765" w:type="dxa"/>
            <w:vMerge w:val="restart"/>
          </w:tcPr>
          <w:p w:rsidR="004B0D28" w:rsidRDefault="007513D1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4B0D28" w:rsidRDefault="007513D1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4185" w:type="dxa"/>
            <w:vMerge w:val="restart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</w:t>
            </w:r>
          </w:p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чество</w:t>
            </w:r>
            <w:proofErr w:type="spellEnd"/>
            <w:r>
              <w:rPr>
                <w:b/>
                <w:sz w:val="22"/>
                <w:szCs w:val="22"/>
              </w:rPr>
              <w:t xml:space="preserve"> часов</w:t>
            </w:r>
          </w:p>
          <w:p w:rsidR="004B0D28" w:rsidRDefault="004B0D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  <w:vMerge w:val="restart"/>
          </w:tcPr>
          <w:p w:rsidR="004B0D28" w:rsidRDefault="007513D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Кол-во часов</w:t>
            </w:r>
          </w:p>
          <w:p w:rsidR="004B0D28" w:rsidRDefault="00751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(в форме практической подготовки)</w:t>
            </w:r>
          </w:p>
        </w:tc>
        <w:tc>
          <w:tcPr>
            <w:tcW w:w="1275" w:type="dxa"/>
            <w:vMerge w:val="restart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занятий</w:t>
            </w:r>
          </w:p>
        </w:tc>
        <w:tc>
          <w:tcPr>
            <w:tcW w:w="2790" w:type="dxa"/>
            <w:vMerge w:val="restart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3345" w:type="dxa"/>
            <w:vMerge w:val="restart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320" w:type="dxa"/>
            <w:gridSpan w:val="2"/>
            <w:vMerge w:val="restart"/>
          </w:tcPr>
          <w:p w:rsidR="004B0D28" w:rsidRDefault="00751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>Коды формируемых компетенций</w:t>
            </w:r>
            <w:r>
              <w:rPr>
                <w:b/>
                <w:color w:val="000000"/>
                <w:sz w:val="18"/>
                <w:szCs w:val="18"/>
              </w:rPr>
              <w:t xml:space="preserve"> и личностных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метапредметных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B0D28">
        <w:trPr>
          <w:trHeight w:val="303"/>
        </w:trPr>
        <w:tc>
          <w:tcPr>
            <w:tcW w:w="765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85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single" w:sz="4" w:space="0" w:color="000000"/>
            </w:tcBorders>
            <w:vAlign w:val="center"/>
          </w:tcPr>
          <w:p w:rsidR="004B0D28" w:rsidRDefault="004B0D28">
            <w:pPr>
              <w:rPr>
                <w:b/>
              </w:rPr>
            </w:pPr>
          </w:p>
        </w:tc>
        <w:tc>
          <w:tcPr>
            <w:tcW w:w="810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5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790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345" w:type="dxa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20" w:type="dxa"/>
            <w:gridSpan w:val="2"/>
            <w:vMerge/>
          </w:tcPr>
          <w:p w:rsidR="004B0D28" w:rsidRDefault="004B0D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B0D28">
        <w:trPr>
          <w:trHeight w:val="136"/>
        </w:trPr>
        <w:tc>
          <w:tcPr>
            <w:tcW w:w="765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85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</w:tcBorders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90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45" w:type="dxa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1. </w:t>
            </w:r>
            <w:r>
              <w:rPr>
                <w:sz w:val="22"/>
                <w:szCs w:val="22"/>
              </w:rPr>
              <w:t>Россия в годы Первой мировой войны и Великой Российской революции (1914–1922). Первая мировая война и послевоенный кризис.</w:t>
            </w:r>
          </w:p>
        </w:tc>
        <w:tc>
          <w:tcPr>
            <w:tcW w:w="780" w:type="dxa"/>
          </w:tcPr>
          <w:p w:rsidR="004B0D28" w:rsidRDefault="007513D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spacing w:after="200" w:line="276" w:lineRule="auto"/>
            </w:pP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 </w:t>
            </w:r>
            <w:r>
              <w:rPr>
                <w:sz w:val="22"/>
                <w:szCs w:val="22"/>
              </w:rPr>
              <w:t>Россия и мир в годы Первой мировой войны</w:t>
            </w:r>
          </w:p>
        </w:tc>
        <w:tc>
          <w:tcPr>
            <w:tcW w:w="780" w:type="dxa"/>
          </w:tcPr>
          <w:p w:rsidR="004B0D28" w:rsidRDefault="007513D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spacing w:after="200" w:line="276" w:lineRule="auto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Новейшая история как этап развития человечества. Мир в начале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80" w:type="dxa"/>
          </w:tcPr>
          <w:p w:rsidR="004B0D28" w:rsidRDefault="007513D1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hyperlink r:id="rId10">
              <w:r>
                <w:rPr>
                  <w:sz w:val="22"/>
                  <w:szCs w:val="22"/>
                </w:rPr>
                <w:t>http://studlib.com/content/view /593/14/</w:t>
              </w:r>
            </w:hyperlink>
          </w:p>
          <w:p w:rsidR="004B0D28" w:rsidRPr="00B369D9" w:rsidRDefault="007513D1">
            <w:pPr>
              <w:jc w:val="both"/>
              <w:rPr>
                <w:sz w:val="22"/>
                <w:szCs w:val="22"/>
                <w:lang w:val="en-US"/>
              </w:rPr>
            </w:pPr>
            <w:hyperlink r:id="rId11">
              <w:r w:rsidRPr="00B369D9">
                <w:rPr>
                  <w:sz w:val="22"/>
                  <w:szCs w:val="22"/>
                  <w:lang w:val="en-US"/>
                </w:rPr>
                <w:t>http://</w:t>
              </w:r>
              <w:r w:rsidRPr="00B369D9">
                <w:rPr>
                  <w:sz w:val="22"/>
                  <w:szCs w:val="22"/>
                  <w:lang w:val="en-US"/>
                </w:rPr>
                <w:t>www.hist.msu.ru/ER/Ete</w:t>
              </w:r>
            </w:hyperlink>
            <w:r w:rsidRPr="00B369D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369D9">
              <w:rPr>
                <w:sz w:val="22"/>
                <w:szCs w:val="22"/>
                <w:lang w:val="en-US"/>
              </w:rPr>
              <w:t>xt</w:t>
            </w:r>
            <w:proofErr w:type="spellEnd"/>
            <w:r w:rsidRPr="00B369D9">
              <w:rPr>
                <w:sz w:val="22"/>
                <w:szCs w:val="22"/>
                <w:lang w:val="en-US"/>
              </w:rPr>
              <w:t>/index.html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С.91-120.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Альтернативы выбора развития.</w:t>
            </w:r>
          </w:p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1,2,5,6,9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1.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Первой мировой войны.</w:t>
            </w:r>
          </w:p>
        </w:tc>
        <w:tc>
          <w:tcPr>
            <w:tcW w:w="780" w:type="dxa"/>
          </w:tcPr>
          <w:p w:rsidR="004B0D28" w:rsidRDefault="004B0D28">
            <w:pPr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>https://istoriarusi.ru/imper/pervaja-mirovaja-vojna-1914-1918.html</w:t>
            </w:r>
          </w:p>
        </w:tc>
        <w:tc>
          <w:tcPr>
            <w:tcW w:w="3345" w:type="dxa"/>
          </w:tcPr>
          <w:p w:rsidR="004B0D28" w:rsidRDefault="007513D1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[1] С.120-128.</w:t>
            </w:r>
          </w:p>
          <w:p w:rsidR="004B0D28" w:rsidRDefault="007513D1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  Итоги и значение войны.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1,2,5,6,9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Тема 1.2.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780" w:type="dxa"/>
            <w:tcBorders>
              <w:right w:val="single" w:sz="4" w:space="0" w:color="000000"/>
            </w:tcBorders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jc w:val="both"/>
            </w:pPr>
          </w:p>
        </w:tc>
      </w:tr>
      <w:tr w:rsidR="004B0D28">
        <w:trPr>
          <w:trHeight w:val="1065"/>
        </w:trPr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color w:val="000000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2. </w:t>
            </w:r>
            <w:r>
              <w:t xml:space="preserve">               </w:t>
            </w:r>
            <w:r>
              <w:rPr>
                <w:sz w:val="22"/>
                <w:szCs w:val="22"/>
              </w:rPr>
              <w:t xml:space="preserve">Причины Великой российской революции. Нарастание кризисных явлений в стране весной – летом 1917 г. </w:t>
            </w:r>
          </w:p>
        </w:tc>
        <w:tc>
          <w:tcPr>
            <w:tcW w:w="780" w:type="dxa"/>
            <w:tcBorders>
              <w:right w:val="single" w:sz="4" w:space="0" w:color="000000"/>
            </w:tcBorders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https://www.rubaltic.ru/article/kultura-i-istoriya/24112019-fevralskaya-revolyutsiya-1917-goda-prichiny-khod-</w:t>
            </w:r>
            <w:r>
              <w:rPr>
                <w:sz w:val="22"/>
                <w:szCs w:val="22"/>
              </w:rPr>
              <w:lastRenderedPageBreak/>
              <w:t>sobytiy-itogi/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lastRenderedPageBreak/>
              <w:t>[1] С.128-139. Сообщение по теме: Лидеры политических партий России начала 20 века.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both"/>
            </w:pPr>
            <w:r>
              <w:t>2,4,5,6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Октябрьское вооруженное восстание. Первые революционные преобразования большевиков. </w:t>
            </w:r>
          </w:p>
        </w:tc>
        <w:tc>
          <w:tcPr>
            <w:tcW w:w="780" w:type="dxa"/>
            <w:tcBorders>
              <w:right w:val="single" w:sz="4" w:space="0" w:color="000000"/>
            </w:tcBorders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https://www.pravmir.ru/oktyabrskaya-revolyuciya-1917-goda/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С.128-13</w:t>
            </w: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>
              <w:rPr>
                <w:sz w:val="22"/>
                <w:szCs w:val="22"/>
              </w:rPr>
              <w:t>Октябрь 1917 г. в оценках историков и современников.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2,4,5,6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1.3.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78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jc w:val="both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3.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Причины и этапы Гражданской войны в России. </w:t>
            </w:r>
          </w:p>
        </w:tc>
        <w:tc>
          <w:tcPr>
            <w:tcW w:w="780" w:type="dxa"/>
          </w:tcPr>
          <w:p w:rsidR="004B0D28" w:rsidRDefault="004B0D28">
            <w:pPr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https://www.uznaychtotakoe.ru/grazhdanskaya-vojna-v-rossii/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 Сообщение по теме: Роль     А.Ф. Керенский, Л.Г. (Корнилов, В.И. Ульянов (Ленин)) в российской истории.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>2, 3, 4,5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политика большевиков.</w:t>
            </w:r>
          </w:p>
        </w:tc>
        <w:tc>
          <w:tcPr>
            <w:tcW w:w="78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https://infopedia.su/15x16988.html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С.140-148. Итоги и значение политики «военного коммунизма».</w:t>
            </w:r>
          </w:p>
        </w:tc>
        <w:tc>
          <w:tcPr>
            <w:tcW w:w="1320" w:type="dxa"/>
            <w:gridSpan w:val="2"/>
          </w:tcPr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18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 РСФСР в условиях политики «военного коммунизма».</w:t>
            </w:r>
          </w:p>
        </w:tc>
        <w:tc>
          <w:tcPr>
            <w:tcW w:w="78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https://istoriarusi.ru/cccp/politika-voennogo-kommunizma.html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исторических источников по теме с целью выявления причин, хода и последствий политики большевиков в сфере производства.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2. </w:t>
            </w:r>
            <w:r>
              <w:rPr>
                <w:sz w:val="22"/>
                <w:szCs w:val="22"/>
              </w:rPr>
              <w:t xml:space="preserve">СССР в 1920–1930-е годы. </w:t>
            </w:r>
            <w:proofErr w:type="spellStart"/>
            <w:r>
              <w:rPr>
                <w:sz w:val="22"/>
                <w:szCs w:val="22"/>
              </w:rPr>
              <w:t>Межвоенный</w:t>
            </w:r>
            <w:proofErr w:type="spellEnd"/>
            <w:r>
              <w:rPr>
                <w:sz w:val="22"/>
                <w:szCs w:val="22"/>
              </w:rPr>
              <w:t xml:space="preserve"> период (1918–1939).</w:t>
            </w:r>
          </w:p>
        </w:tc>
        <w:tc>
          <w:tcPr>
            <w:tcW w:w="78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</w:tc>
        <w:tc>
          <w:tcPr>
            <w:tcW w:w="780" w:type="dxa"/>
          </w:tcPr>
          <w:p w:rsidR="004B0D28" w:rsidRDefault="004B0D28">
            <w:pPr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345" w:type="dxa"/>
          </w:tcPr>
          <w:p w:rsidR="004B0D28" w:rsidRDefault="004B0D28">
            <w:pPr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jc w:val="both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4.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Социально-экономический и политический кризи</w:t>
            </w:r>
            <w:proofErr w:type="gramStart"/>
            <w:r>
              <w:rPr>
                <w:sz w:val="22"/>
                <w:szCs w:val="22"/>
              </w:rPr>
              <w:t>с в РСФСР</w:t>
            </w:r>
            <w:proofErr w:type="gramEnd"/>
            <w:r>
              <w:rPr>
                <w:sz w:val="22"/>
                <w:szCs w:val="22"/>
              </w:rPr>
              <w:t xml:space="preserve"> в начале 20-х гг.</w:t>
            </w:r>
          </w:p>
        </w:tc>
        <w:tc>
          <w:tcPr>
            <w:tcW w:w="780" w:type="dxa"/>
          </w:tcPr>
          <w:p w:rsidR="004B0D28" w:rsidRDefault="004B0D28">
            <w:pPr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https://www.sites.google.com/site/istoriarossiiskolnyjkurs/9-klass/ekonomiceskij-i-politiceskij-krizis-nacala-20-h-gg</w:t>
            </w:r>
          </w:p>
        </w:tc>
        <w:tc>
          <w:tcPr>
            <w:tcW w:w="3345" w:type="dxa"/>
          </w:tcPr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>[1] С.172-177. Итоги НЭПа.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jc w:val="both"/>
            </w:pPr>
            <w:r>
              <w:t>2,3,4,5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2.2 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780" w:type="dxa"/>
          </w:tcPr>
          <w:p w:rsidR="004B0D28" w:rsidRDefault="004B0D28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spacing w:after="200" w:line="276" w:lineRule="auto"/>
            </w:pPr>
          </w:p>
        </w:tc>
        <w:tc>
          <w:tcPr>
            <w:tcW w:w="3345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5.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Индустриализация в СССР. </w:t>
            </w:r>
            <w:r>
              <w:rPr>
                <w:sz w:val="22"/>
                <w:szCs w:val="22"/>
              </w:rPr>
              <w:lastRenderedPageBreak/>
              <w:t>Коллективизация сельского хозяйства.</w:t>
            </w:r>
          </w:p>
        </w:tc>
        <w:tc>
          <w:tcPr>
            <w:tcW w:w="780" w:type="dxa"/>
          </w:tcPr>
          <w:p w:rsidR="004B0D28" w:rsidRDefault="004B0D28">
            <w:pPr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</w:t>
            </w:r>
            <w:r>
              <w:rPr>
                <w:sz w:val="22"/>
                <w:szCs w:val="22"/>
              </w:rPr>
              <w:lastRenderedPageBreak/>
              <w:t>кое занятие</w:t>
            </w:r>
          </w:p>
        </w:tc>
        <w:tc>
          <w:tcPr>
            <w:tcW w:w="2790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https://osssr.ru/history/do19</w:t>
            </w:r>
            <w:r>
              <w:rPr>
                <w:sz w:val="22"/>
                <w:szCs w:val="22"/>
              </w:rPr>
              <w:lastRenderedPageBreak/>
              <w:t>39/kollektivizatsiya-i-industrializatsiya-v-sssr/</w:t>
            </w:r>
          </w:p>
        </w:tc>
        <w:tc>
          <w:tcPr>
            <w:tcW w:w="3345" w:type="dxa"/>
          </w:tcPr>
          <w:p w:rsidR="004B0D28" w:rsidRDefault="007513D1">
            <w:r>
              <w:rPr>
                <w:sz w:val="22"/>
                <w:szCs w:val="22"/>
              </w:rPr>
              <w:lastRenderedPageBreak/>
              <w:t>[1] С.172-177.</w:t>
            </w:r>
          </w:p>
          <w:p w:rsidR="004B0D28" w:rsidRDefault="007513D1">
            <w:r>
              <w:rPr>
                <w:sz w:val="22"/>
                <w:szCs w:val="22"/>
              </w:rPr>
              <w:t xml:space="preserve">Сообщение по теме: </w:t>
            </w:r>
            <w:r>
              <w:rPr>
                <w:sz w:val="22"/>
                <w:szCs w:val="22"/>
              </w:rPr>
              <w:lastRenderedPageBreak/>
              <w:t>«Строительство Уралмаша».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lastRenderedPageBreak/>
              <w:t>2,3,5,7</w:t>
            </w:r>
          </w:p>
        </w:tc>
      </w:tr>
      <w:tr w:rsidR="004B0D28">
        <w:trPr>
          <w:trHeight w:val="645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Тема 2.3</w:t>
            </w:r>
            <w:r>
              <w:rPr>
                <w:sz w:val="22"/>
                <w:szCs w:val="22"/>
              </w:rPr>
              <w:t xml:space="preserve"> Культурное пространство советского общества в 1920–1930-е гг.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3345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rPr>
          <w:trHeight w:val="974"/>
        </w:trPr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Социокультурное развитие СССР в 1920–1930-е гг.</w:t>
            </w:r>
          </w:p>
          <w:p w:rsidR="004B0D28" w:rsidRDefault="004B0D28">
            <w:pPr>
              <w:ind w:firstLine="709"/>
              <w:jc w:val="both"/>
              <w:rPr>
                <w:b/>
              </w:rPr>
            </w:pP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790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https://sitekid.ru/istoriya/istoriya_rossii/kultura_sovetskogo_obcshestva_v_1920-1930-e_gg.html</w:t>
            </w:r>
          </w:p>
        </w:tc>
        <w:tc>
          <w:tcPr>
            <w:tcW w:w="3345" w:type="dxa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С.177-191.</w:t>
            </w:r>
          </w:p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достижения СССР к 1939 г.</w:t>
            </w:r>
          </w:p>
          <w:p w:rsidR="004B0D28" w:rsidRDefault="004B0D2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5,6,9</w:t>
            </w:r>
          </w:p>
        </w:tc>
      </w:tr>
      <w:tr w:rsidR="004B0D28">
        <w:trPr>
          <w:trHeight w:val="495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3345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32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rPr>
          <w:trHeight w:val="937"/>
        </w:trPr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18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политика СССР в 1920–1930-е годы. </w:t>
            </w:r>
          </w:p>
        </w:tc>
        <w:tc>
          <w:tcPr>
            <w:tcW w:w="78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790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https://nauka.club/istoriya/vneshn%D0%B0y%D0%B0-politik%D0%B0-sssr.html</w:t>
            </w:r>
          </w:p>
        </w:tc>
        <w:tc>
          <w:tcPr>
            <w:tcW w:w="3345" w:type="dxa"/>
          </w:tcPr>
          <w:p w:rsidR="004B0D28" w:rsidRDefault="007513D1">
            <w:pPr>
              <w:spacing w:line="276" w:lineRule="auto"/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Генуэзская конференция в 1921 г.</w:t>
            </w:r>
          </w:p>
        </w:tc>
        <w:tc>
          <w:tcPr>
            <w:tcW w:w="132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t>2,5,6,9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215" w:type="dxa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6.</w:t>
            </w:r>
          </w:p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в 1920-е – 1930-е гг. 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www.gumfak.ru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С.149-154, 161-171.</w:t>
            </w:r>
          </w:p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  <w:highlight w:val="white"/>
              </w:rPr>
              <w:t>Роль президента США Ф. Рузвельта в истории США.</w:t>
            </w:r>
          </w:p>
        </w:tc>
        <w:tc>
          <w:tcPr>
            <w:tcW w:w="1215" w:type="dxa"/>
          </w:tcPr>
          <w:p w:rsidR="004B0D28" w:rsidRDefault="007513D1">
            <w:pPr>
              <w:spacing w:line="276" w:lineRule="auto"/>
              <w:jc w:val="both"/>
            </w:pPr>
            <w:r>
              <w:t>2,4,5,6,9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7.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направления развития науки, образования и культуры в 1920-е – 1930-е гг. 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https://knowhistory.ru/history/xx-xxi/razvitie-kultury-v-1920-1930-e-gody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hyperlink r:id="rId12" w:anchor="Kultura_v_massovom_obshchestve">
              <w:r>
                <w:rPr>
                  <w:color w:val="000001"/>
                  <w:sz w:val="22"/>
                  <w:szCs w:val="22"/>
                  <w:highlight w:val="white"/>
                </w:rPr>
                <w:t>Культура в массовом</w:t>
              </w:r>
              <w:r>
                <w:rPr>
                  <w:color w:val="000001"/>
                  <w:sz w:val="22"/>
                  <w:szCs w:val="22"/>
                  <w:highlight w:val="white"/>
                </w:rPr>
                <w:t xml:space="preserve"> обществе</w:t>
              </w:r>
            </w:hyperlink>
            <w:r>
              <w:rPr>
                <w:color w:val="000001"/>
                <w:sz w:val="22"/>
                <w:szCs w:val="22"/>
                <w:highlight w:val="white"/>
              </w:rPr>
              <w:t>.</w:t>
            </w:r>
          </w:p>
        </w:tc>
        <w:tc>
          <w:tcPr>
            <w:tcW w:w="1215" w:type="dxa"/>
          </w:tcPr>
          <w:p w:rsidR="004B0D28" w:rsidRDefault="007513D1">
            <w:pPr>
              <w:spacing w:line="276" w:lineRule="auto"/>
              <w:jc w:val="both"/>
            </w:pPr>
            <w:r>
              <w:t>2,4,5,6,9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становления электронной промышленности.</w:t>
            </w:r>
          </w:p>
          <w:p w:rsidR="004B0D28" w:rsidRDefault="004B0D28"/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https://pandia.ru/text/77/130/676.php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образовании и науке в совет</w:t>
            </w:r>
            <w:r>
              <w:rPr>
                <w:sz w:val="20"/>
                <w:szCs w:val="20"/>
              </w:rPr>
              <w:t>ском обществе 1920–1930-х гг.</w:t>
            </w:r>
          </w:p>
        </w:tc>
        <w:tc>
          <w:tcPr>
            <w:tcW w:w="1215" w:type="dxa"/>
          </w:tcPr>
          <w:p w:rsidR="004B0D28" w:rsidRDefault="007513D1">
            <w:pPr>
              <w:spacing w:line="276" w:lineRule="auto"/>
              <w:jc w:val="both"/>
            </w:pPr>
            <w:r>
              <w:t>1,3,9</w:t>
            </w:r>
          </w:p>
        </w:tc>
      </w:tr>
      <w:tr w:rsidR="004B0D28">
        <w:trPr>
          <w:trHeight w:val="24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</w:t>
            </w:r>
            <w:r>
              <w:rPr>
                <w:sz w:val="22"/>
                <w:szCs w:val="22"/>
              </w:rPr>
              <w:t xml:space="preserve"> Вторая мировая война: причины, состав участников, основные этапы и события, итоги. Великая </w:t>
            </w:r>
            <w:r>
              <w:rPr>
                <w:sz w:val="22"/>
                <w:szCs w:val="22"/>
              </w:rPr>
              <w:t xml:space="preserve">Отечественная война. 1941–1945 годы. 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215" w:type="dxa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rPr>
          <w:trHeight w:val="24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 xml:space="preserve">Тема 3.1  </w:t>
            </w:r>
            <w:r>
              <w:rPr>
                <w:sz w:val="22"/>
                <w:szCs w:val="22"/>
              </w:rPr>
              <w:t>Начало Второй мировой войны. Начальный период Великой Отечественной войны (июнь 1941 – осень 1942).</w:t>
            </w:r>
          </w:p>
        </w:tc>
        <w:tc>
          <w:tcPr>
            <w:tcW w:w="780" w:type="dxa"/>
          </w:tcPr>
          <w:p w:rsidR="004B0D28" w:rsidRDefault="004B0D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spacing w:line="276" w:lineRule="auto"/>
              <w:jc w:val="both"/>
            </w:pPr>
          </w:p>
        </w:tc>
        <w:tc>
          <w:tcPr>
            <w:tcW w:w="1215" w:type="dxa"/>
          </w:tcPr>
          <w:p w:rsidR="004B0D28" w:rsidRDefault="004B0D28">
            <w:pPr>
              <w:spacing w:line="276" w:lineRule="auto"/>
              <w:jc w:val="both"/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8.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Второй мировой войны.</w:t>
            </w:r>
          </w:p>
        </w:tc>
        <w:tc>
          <w:tcPr>
            <w:tcW w:w="780" w:type="dxa"/>
          </w:tcPr>
          <w:p w:rsidR="004B0D28" w:rsidRDefault="004B0D28">
            <w:pPr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hyperlink r:id="rId13">
              <w:r>
                <w:rPr>
                  <w:sz w:val="22"/>
                  <w:szCs w:val="22"/>
                </w:rPr>
                <w:t>http://rushistory.stsland.ru</w:t>
              </w:r>
            </w:hyperlink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[1] С.192-195. Причины поражения стран Европы в начальный период. </w:t>
            </w:r>
          </w:p>
        </w:tc>
        <w:tc>
          <w:tcPr>
            <w:tcW w:w="1215" w:type="dxa"/>
          </w:tcPr>
          <w:p w:rsidR="004B0D28" w:rsidRDefault="007513D1">
            <w:pPr>
              <w:spacing w:line="276" w:lineRule="auto"/>
              <w:jc w:val="both"/>
            </w:pPr>
            <w:r>
              <w:t>2,4,5,6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9.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начальный период Великой Отечественной войны.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D28" w:rsidRPr="00B369D9" w:rsidRDefault="007513D1">
            <w:pPr>
              <w:jc w:val="both"/>
              <w:rPr>
                <w:sz w:val="22"/>
                <w:szCs w:val="22"/>
                <w:lang w:val="en-US"/>
              </w:rPr>
            </w:pPr>
            <w:r w:rsidRPr="00B369D9">
              <w:rPr>
                <w:sz w:val="22"/>
                <w:szCs w:val="22"/>
                <w:lang w:val="en-US"/>
              </w:rPr>
              <w:t>http: //www .gumer.info/</w:t>
            </w:r>
            <w:proofErr w:type="spellStart"/>
            <w:r w:rsidRPr="00B369D9">
              <w:rPr>
                <w:sz w:val="22"/>
                <w:szCs w:val="22"/>
                <w:lang w:val="en-US"/>
              </w:rPr>
              <w:t>bibliote</w:t>
            </w:r>
            <w:proofErr w:type="spellEnd"/>
          </w:p>
          <w:p w:rsidR="004B0D28" w:rsidRPr="00B369D9" w:rsidRDefault="007513D1">
            <w:pPr>
              <w:jc w:val="both"/>
              <w:rPr>
                <w:sz w:val="22"/>
                <w:szCs w:val="22"/>
                <w:lang w:val="en-US"/>
              </w:rPr>
            </w:pPr>
            <w:r w:rsidRPr="00B369D9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С.195-202.  Сообщение по теме: Битва под Москвой.</w:t>
            </w:r>
          </w:p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7513D1">
            <w:pPr>
              <w:jc w:val="both"/>
            </w:pPr>
            <w:r>
              <w:t>2,4,5,6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3.2</w:t>
            </w:r>
            <w:r>
              <w:rPr>
                <w:sz w:val="22"/>
                <w:szCs w:val="22"/>
              </w:rPr>
              <w:t xml:space="preserve"> Коренной перелом в ходе войны (осень 1942 – 1943 г.).</w:t>
            </w:r>
          </w:p>
          <w:p w:rsidR="004B0D28" w:rsidRDefault="004B0D2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/>
        </w:tc>
        <w:tc>
          <w:tcPr>
            <w:tcW w:w="3450" w:type="dxa"/>
            <w:gridSpan w:val="2"/>
          </w:tcPr>
          <w:p w:rsidR="004B0D28" w:rsidRDefault="004B0D28"/>
        </w:tc>
        <w:tc>
          <w:tcPr>
            <w:tcW w:w="1215" w:type="dxa"/>
          </w:tcPr>
          <w:p w:rsidR="004B0D28" w:rsidRDefault="004B0D28"/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185" w:type="dxa"/>
          </w:tcPr>
          <w:p w:rsidR="004B0D28" w:rsidRDefault="00751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10.</w:t>
            </w:r>
          </w:p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D28" w:rsidRPr="00B369D9" w:rsidRDefault="007513D1">
            <w:pPr>
              <w:jc w:val="both"/>
              <w:rPr>
                <w:sz w:val="22"/>
                <w:szCs w:val="22"/>
                <w:lang w:val="en-US"/>
              </w:rPr>
            </w:pPr>
            <w:r w:rsidRPr="00B369D9">
              <w:rPr>
                <w:sz w:val="22"/>
                <w:szCs w:val="22"/>
                <w:lang w:val="en-US"/>
              </w:rPr>
              <w:t>http: //www .gumer.info/</w:t>
            </w:r>
            <w:proofErr w:type="spellStart"/>
            <w:r w:rsidRPr="00B369D9">
              <w:rPr>
                <w:sz w:val="22"/>
                <w:szCs w:val="22"/>
                <w:lang w:val="en-US"/>
              </w:rPr>
              <w:t>bibliote</w:t>
            </w:r>
            <w:proofErr w:type="spellEnd"/>
          </w:p>
          <w:p w:rsidR="004B0D28" w:rsidRPr="00B369D9" w:rsidRDefault="007513D1">
            <w:pPr>
              <w:jc w:val="both"/>
              <w:rPr>
                <w:sz w:val="22"/>
                <w:szCs w:val="22"/>
                <w:lang w:val="en-US"/>
              </w:rPr>
            </w:pPr>
            <w:r w:rsidRPr="00B369D9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С.202-208. Сообщение по теме: Сталинградская битва.</w:t>
            </w:r>
          </w:p>
          <w:p w:rsidR="004B0D28" w:rsidRDefault="004B0D28">
            <w:pPr>
              <w:rPr>
                <w:sz w:val="22"/>
                <w:szCs w:val="22"/>
              </w:rPr>
            </w:pPr>
          </w:p>
          <w:p w:rsidR="004B0D28" w:rsidRDefault="004B0D28">
            <w:pPr>
              <w:jc w:val="both"/>
            </w:pPr>
          </w:p>
        </w:tc>
        <w:tc>
          <w:tcPr>
            <w:tcW w:w="1215" w:type="dxa"/>
          </w:tcPr>
          <w:p w:rsidR="004B0D28" w:rsidRDefault="007513D1">
            <w:r>
              <w:t>2,4,5,6,9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11.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Военные действия стран Антигитлеровской коалиции. 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https://nauka.club/istoriya/antigitlerovsk%D0%B0y%D0%B0-koalitsiya.html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 xml:space="preserve">[1] С.202-208. Значение программы ленд-лиз для СССР. </w:t>
            </w:r>
          </w:p>
        </w:tc>
        <w:tc>
          <w:tcPr>
            <w:tcW w:w="1215" w:type="dxa"/>
          </w:tcPr>
          <w:p w:rsidR="004B0D28" w:rsidRDefault="007513D1">
            <w:r>
              <w:t>2,4,5,6,9</w:t>
            </w:r>
          </w:p>
        </w:tc>
      </w:tr>
      <w:tr w:rsidR="004B0D28">
        <w:tc>
          <w:tcPr>
            <w:tcW w:w="49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</w:t>
            </w:r>
          </w:p>
          <w:p w:rsidR="004B0D28" w:rsidRDefault="004B0D2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/>
        </w:tc>
        <w:tc>
          <w:tcPr>
            <w:tcW w:w="1215" w:type="dxa"/>
          </w:tcPr>
          <w:p w:rsidR="004B0D28" w:rsidRDefault="004B0D28"/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Советская страна: единство фронта и тыла. 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https://sitekid.ru/istoriya/istoriya_rossii/edinstvo_fronta_i_tyla_v_gody_vojny.html</w:t>
            </w:r>
          </w:p>
        </w:tc>
        <w:tc>
          <w:tcPr>
            <w:tcW w:w="3450" w:type="dxa"/>
            <w:gridSpan w:val="2"/>
          </w:tcPr>
          <w:p w:rsidR="004B0D28" w:rsidRDefault="007513D1">
            <w:r>
              <w:rPr>
                <w:sz w:val="22"/>
                <w:szCs w:val="22"/>
              </w:rPr>
              <w:t>[1] С.202-208. Роль советской идеологии в годы ВОВ.</w:t>
            </w:r>
          </w:p>
        </w:tc>
        <w:tc>
          <w:tcPr>
            <w:tcW w:w="1215" w:type="dxa"/>
          </w:tcPr>
          <w:p w:rsidR="004B0D28" w:rsidRDefault="007513D1">
            <w:r>
              <w:rPr>
                <w:sz w:val="22"/>
                <w:szCs w:val="22"/>
              </w:rPr>
              <w:t>2,5,9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12. </w:t>
            </w:r>
            <w:r>
              <w:rPr>
                <w:sz w:val="22"/>
                <w:szCs w:val="22"/>
              </w:rPr>
              <w:t xml:space="preserve"> Завершающий период Великой Отечественной войны.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https://studopedia.ru/10_156960_zavershayushchiy-etap-velikoy-otechestvennoy-voyni-itogi-i-uroki-voyni.html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С.208-212. Сообщение по теме: Битва за Берлин.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2,4,5,6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13.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Разгром милитаристской Японии. </w:t>
            </w:r>
            <w:r>
              <w:rPr>
                <w:sz w:val="22"/>
                <w:szCs w:val="22"/>
              </w:rPr>
              <w:lastRenderedPageBreak/>
              <w:t>Завершение Второй мировой войны.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</w:t>
            </w:r>
            <w:r>
              <w:rPr>
                <w:sz w:val="22"/>
                <w:szCs w:val="22"/>
              </w:rPr>
              <w:lastRenderedPageBreak/>
              <w:t>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https://marksist.kprfamur.ru/istoriya/razgrom-</w:t>
            </w:r>
            <w:r>
              <w:rPr>
                <w:sz w:val="22"/>
                <w:szCs w:val="22"/>
              </w:rPr>
              <w:lastRenderedPageBreak/>
              <w:t>militaristskoj-yaponii.html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С.208-212. Значение советско-японской войны.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2,4,5,6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22. </w:t>
            </w:r>
          </w:p>
        </w:tc>
        <w:tc>
          <w:tcPr>
            <w:tcW w:w="4185" w:type="dxa"/>
          </w:tcPr>
          <w:p w:rsidR="004B0D28" w:rsidRDefault="007513D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Использования электроэнергетики в годы Второй мировой войны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https://peretok.ru/articles/strategy/5240/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фрагментов исторических источников (воспоминаний участников и очевидцев событий) об использования </w:t>
            </w:r>
            <w:proofErr w:type="spellStart"/>
            <w:r>
              <w:rPr>
                <w:sz w:val="22"/>
                <w:szCs w:val="22"/>
              </w:rPr>
              <w:t>электроэне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гетики</w:t>
            </w:r>
            <w:proofErr w:type="spellEnd"/>
            <w:r>
              <w:rPr>
                <w:sz w:val="22"/>
                <w:szCs w:val="22"/>
              </w:rPr>
              <w:t xml:space="preserve"> в годы Второй мировой войны.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4. </w:t>
            </w:r>
            <w:r>
              <w:rPr>
                <w:sz w:val="22"/>
                <w:szCs w:val="22"/>
              </w:rPr>
              <w:t>СССР в 1945–1991 годы. Послевоенный мир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4.1 </w:t>
            </w:r>
            <w:r>
              <w:rPr>
                <w:sz w:val="22"/>
                <w:szCs w:val="22"/>
              </w:rPr>
              <w:t xml:space="preserve"> СССР в 1945–1953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14.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СССР в первые послевоенные годы. 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С.258-261. Черты </w:t>
            </w:r>
            <w:r>
              <w:rPr>
                <w:color w:val="000001"/>
                <w:sz w:val="22"/>
                <w:szCs w:val="22"/>
                <w:highlight w:val="white"/>
              </w:rPr>
              <w:t>«послевоенного сталинизма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4,5,6,9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4.2</w:t>
            </w:r>
            <w:r>
              <w:rPr>
                <w:sz w:val="22"/>
                <w:szCs w:val="22"/>
              </w:rPr>
              <w:t xml:space="preserve">  СССР в середине 1950-х – первой половине 1960-х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15.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Общественно-политическое и экономическое развитие СССР в условиях «оттепели».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https://spravochnick.ru/istoriya_rossii/sssr_v_period_ottepeli_ekonomika_politika_kultura/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</w:rPr>
            </w:pPr>
            <w:r>
              <w:rPr>
                <w:color w:val="000001"/>
                <w:sz w:val="22"/>
                <w:szCs w:val="22"/>
              </w:rPr>
              <w:t>[1] С.262-266.</w:t>
            </w:r>
            <w:r>
              <w:rPr>
                <w:color w:val="000001"/>
              </w:rPr>
              <w:t xml:space="preserve">  </w:t>
            </w:r>
            <w:r>
              <w:rPr>
                <w:color w:val="000001"/>
                <w:sz w:val="22"/>
                <w:szCs w:val="22"/>
              </w:rPr>
              <w:t>Роль Н.С. Хрущева в истории страны.</w:t>
            </w:r>
          </w:p>
          <w:p w:rsidR="004B0D28" w:rsidRDefault="004B0D28">
            <w:pPr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2,3,5,7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16.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Культура, НТР, внешняя политика СССР в середине 50-х – первой половине 60-х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https://trojden.com/books/world-history/world-history-11-class-sadikov-2011/16</w:t>
            </w:r>
          </w:p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[1] С.262-266.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 xml:space="preserve">XX съезд КПСС. Реабилитация жертв репрессий и депортаций. 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2,3,5,7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4.3</w:t>
            </w:r>
            <w:r>
              <w:rPr>
                <w:sz w:val="22"/>
                <w:szCs w:val="22"/>
              </w:rPr>
              <w:t xml:space="preserve">  Советское общество в середине 1960-х – начале 1980-х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17. </w:t>
            </w:r>
            <w:r>
              <w:rPr>
                <w:sz w:val="22"/>
                <w:szCs w:val="22"/>
              </w:rPr>
              <w:t>Общественно-политическая и экономическая жизнь в СССР в середине 60-х – начале 80-х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С.266-273.</w:t>
            </w:r>
            <w:r>
              <w:t xml:space="preserve"> </w:t>
            </w:r>
            <w:r>
              <w:rPr>
                <w:sz w:val="22"/>
                <w:szCs w:val="22"/>
              </w:rPr>
              <w:t>Влияние кризиса советской системы на духовную жизнь общества.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2,3,5,7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18.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СССР в середине 60-х – начале 80-х гг.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https://trojden.com/students/russian-history/shevelev-russian-history-lections-conspects-2012/62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С.266-273.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Сотрудничество со странами третьего мира.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2,3,5,7</w:t>
            </w:r>
          </w:p>
        </w:tc>
      </w:tr>
      <w:tr w:rsidR="004B0D28">
        <w:trPr>
          <w:trHeight w:val="5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4.4 </w:t>
            </w:r>
            <w:r>
              <w:rPr>
                <w:sz w:val="22"/>
                <w:szCs w:val="22"/>
              </w:rPr>
              <w:t xml:space="preserve"> Политика «перестройки». Распад СССР (1985–1991 гг.).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19.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Общественно-политическая жизнь в СССР в годы «перестройки».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http://avorhist.narod.ru, http://old-rus.narod.ru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С.274-280. Перечислить </w:t>
            </w:r>
            <w:r>
              <w:rPr>
                <w:color w:val="000001"/>
                <w:sz w:val="22"/>
                <w:szCs w:val="22"/>
                <w:shd w:val="clear" w:color="auto" w:fill="FEFEFE"/>
              </w:rPr>
              <w:t>новые внешнеполитические принципы.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2-7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20.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Кризис политики «перестройки».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Распад СССР.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https://sitekid.ru/istoriya/istoriya_rossii/perestrojka_i_raspad_sssr.html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С.274-280. Сообщение по теме: Ельцин и Горбачев: альтернативы развития страны.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2-7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 войны (вторая половина половине ХХ ве</w:t>
            </w:r>
            <w:r>
              <w:rPr>
                <w:sz w:val="22"/>
                <w:szCs w:val="22"/>
              </w:rPr>
              <w:t>ка).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21.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Начало «холодной войны».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https://istoriarusi.ru/cccp/xolodnaya-vojna.html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С.213-224. Исторические последствия «холодной войны».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2,5,6,9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22.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Экономическое и политическое развитие стран Запада во второй половине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http://rushistory.stsland.ru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 225-228 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«Эпоха потребления» в США.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2,5,6,9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4.6  </w:t>
            </w:r>
            <w:r>
              <w:rPr>
                <w:sz w:val="22"/>
                <w:szCs w:val="22"/>
              </w:rPr>
              <w:t>Страны Восточной Европы, Азии, Африки и Латинской Америки во второй половине ХХ в.: проблемы и пути модернизации.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23.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«социалистического выбора», Страны Азии, Африки и Латинской Америки.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С.224, 246-253 Сообщение по теме: Как Африка стала свободной благодаря СССР.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Влияние технического прогресса в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эволюцию радиоэлектронной промышленности.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https://studopedia.ru/9_214325_nauchno-tehnicheskaya-revolyutsiya-i-ee-vliyanie-na-harakter-razvitiya-nauki-v-XX-veke.html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фрагментов исторических источников (воспоминаний участников и очевидцев событий) о  влиянии НТР на эволюцию радиоэлектронной </w:t>
            </w:r>
            <w:proofErr w:type="spellStart"/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ромы</w:t>
            </w:r>
            <w:proofErr w:type="gramStart"/>
            <w:r>
              <w:rPr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ленности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Раздел 5.</w:t>
            </w:r>
            <w:r>
              <w:rPr>
                <w:sz w:val="22"/>
                <w:szCs w:val="22"/>
              </w:rPr>
              <w:t xml:space="preserve"> Российская Федерация в 1992–2020 гг. Современный мир в условиях глобализации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2"/>
                <w:szCs w:val="22"/>
              </w:rPr>
              <w:t>Становление новой России (1992–1999 гг.).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24.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Становление новой государственности в РФ.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</w:t>
            </w:r>
            <w:r>
              <w:rPr>
                <w:sz w:val="22"/>
                <w:szCs w:val="22"/>
              </w:rPr>
              <w:lastRenderedPageBreak/>
              <w:t xml:space="preserve">занятие 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http://avorhist.narod.ru, http://old-rus.narod.ru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С.287-293.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 какими трудностями пришлось столкнуться России при переходе </w:t>
            </w:r>
            <w:r>
              <w:rPr>
                <w:sz w:val="22"/>
                <w:szCs w:val="22"/>
              </w:rPr>
              <w:lastRenderedPageBreak/>
              <w:t>к рыночной системе хозяйствования?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2-6,9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25.</w:t>
            </w:r>
          </w:p>
          <w:p w:rsidR="004B0D28" w:rsidRDefault="007513D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Политическая система и внешняя политика РФ в 90-е гг. 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https://sitekid.ru/istoriya/istoriya_rossii/stanovlenie_novoj_rossii_1991-2000_gg.html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[1] 293-297. Сообщение о </w:t>
            </w:r>
            <w:r>
              <w:rPr>
                <w:color w:val="000001"/>
                <w:sz w:val="22"/>
                <w:szCs w:val="22"/>
                <w:highlight w:val="white"/>
              </w:rPr>
              <w:t>военно-политическом кризисе в Чеченской Республике.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2-6,9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 Россия в XXI веке: вызовы времени и задачи модернизации.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18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26.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Политическое, экономическое, культурное развитие России </w:t>
            </w:r>
            <w:proofErr w:type="gramStart"/>
            <w:r>
              <w:rPr>
                <w:sz w:val="22"/>
                <w:szCs w:val="22"/>
              </w:rPr>
              <w:t>в начале</w:t>
            </w:r>
            <w:proofErr w:type="gramEnd"/>
            <w:r>
              <w:rPr>
                <w:sz w:val="22"/>
                <w:szCs w:val="22"/>
              </w:rPr>
              <w:t xml:space="preserve"> XXI в.</w:t>
            </w:r>
          </w:p>
        </w:tc>
        <w:tc>
          <w:tcPr>
            <w:tcW w:w="780" w:type="dxa"/>
          </w:tcPr>
          <w:p w:rsidR="004B0D28" w:rsidRDefault="004B0D28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4B0D28" w:rsidRDefault="007513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79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http://www.vevivi.ru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 xml:space="preserve">[1]  </w:t>
            </w:r>
            <w:r>
              <w:t xml:space="preserve"> </w:t>
            </w:r>
            <w:r>
              <w:rPr>
                <w:sz w:val="22"/>
                <w:szCs w:val="22"/>
              </w:rPr>
              <w:t>С.293-297. Перечислить</w:t>
            </w:r>
          </w:p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пути решения проблем модернизации России в 21 в.</w:t>
            </w:r>
          </w:p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2-6</w:t>
            </w:r>
          </w:p>
        </w:tc>
      </w:tr>
      <w:tr w:rsidR="004B0D28">
        <w:trPr>
          <w:trHeight w:val="220"/>
        </w:trPr>
        <w:tc>
          <w:tcPr>
            <w:tcW w:w="4950" w:type="dxa"/>
            <w:gridSpan w:val="2"/>
          </w:tcPr>
          <w:p w:rsidR="004B0D28" w:rsidRDefault="007513D1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5.3 </w:t>
            </w:r>
            <w:r>
              <w:rPr>
                <w:sz w:val="22"/>
                <w:szCs w:val="22"/>
              </w:rPr>
              <w:t>Современный мир. Глобальные проблемы человечества.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4B0D28" w:rsidRDefault="004B0D28">
            <w:pPr>
              <w:rPr>
                <w:sz w:val="22"/>
                <w:szCs w:val="22"/>
              </w:rPr>
            </w:pP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биполярного к многополюсному миру.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https://helpiks.org/7-39059.html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 по теме: Роль РФ в новом многополярном миропорядке.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2,5,6,7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185" w:type="dxa"/>
          </w:tcPr>
          <w:p w:rsidR="004B0D28" w:rsidRDefault="007513D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4B0D28" w:rsidRDefault="007513D1">
            <w:pPr>
              <w:jc w:val="both"/>
            </w:pPr>
            <w:r>
              <w:rPr>
                <w:sz w:val="22"/>
                <w:szCs w:val="22"/>
              </w:rPr>
              <w:t>Роль цифровых технологий, устройств и приборов в условиях глобализации.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4B0D2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https://apni.ru/article/2759-tsifrovaya-ekonomika-v-kontekste-razvitiya</w:t>
            </w:r>
          </w:p>
        </w:tc>
        <w:tc>
          <w:tcPr>
            <w:tcW w:w="3450" w:type="dxa"/>
            <w:gridSpan w:val="2"/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использовании цифровых технологий, устройств и приборов в условиях глобализации.</w:t>
            </w:r>
          </w:p>
        </w:tc>
        <w:tc>
          <w:tcPr>
            <w:tcW w:w="1215" w:type="dxa"/>
          </w:tcPr>
          <w:p w:rsidR="004B0D28" w:rsidRDefault="00751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1,3,9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spacing w:after="200" w:line="276" w:lineRule="auto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85" w:type="dxa"/>
          </w:tcPr>
          <w:p w:rsidR="004B0D28" w:rsidRDefault="007513D1">
            <w:pPr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 xml:space="preserve">Промежуточная аттестация </w:t>
            </w:r>
          </w:p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780" w:type="dxa"/>
          </w:tcPr>
          <w:p w:rsidR="004B0D28" w:rsidRDefault="007513D1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:rsidR="004B0D28" w:rsidRDefault="004B0D28">
            <w:pPr>
              <w:spacing w:line="276" w:lineRule="auto"/>
            </w:pPr>
          </w:p>
        </w:tc>
        <w:tc>
          <w:tcPr>
            <w:tcW w:w="1275" w:type="dxa"/>
          </w:tcPr>
          <w:p w:rsidR="004B0D28" w:rsidRDefault="007513D1">
            <w:pPr>
              <w:spacing w:line="276" w:lineRule="auto"/>
            </w:pPr>
            <w:r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790" w:type="dxa"/>
          </w:tcPr>
          <w:p w:rsidR="004B0D28" w:rsidRDefault="004B0D28">
            <w:pPr>
              <w:jc w:val="both"/>
            </w:pPr>
          </w:p>
        </w:tc>
        <w:tc>
          <w:tcPr>
            <w:tcW w:w="3450" w:type="dxa"/>
            <w:gridSpan w:val="2"/>
          </w:tcPr>
          <w:p w:rsidR="004B0D28" w:rsidRDefault="007513D1"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1215" w:type="dxa"/>
          </w:tcPr>
          <w:p w:rsidR="004B0D28" w:rsidRDefault="007513D1">
            <w:r>
              <w:t>1-9</w:t>
            </w:r>
          </w:p>
        </w:tc>
      </w:tr>
      <w:tr w:rsidR="004B0D28">
        <w:tc>
          <w:tcPr>
            <w:tcW w:w="765" w:type="dxa"/>
          </w:tcPr>
          <w:p w:rsidR="004B0D28" w:rsidRDefault="007513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185" w:type="dxa"/>
          </w:tcPr>
          <w:p w:rsidR="004B0D28" w:rsidRDefault="004B0D28"/>
        </w:tc>
        <w:tc>
          <w:tcPr>
            <w:tcW w:w="780" w:type="dxa"/>
            <w:tcBorders>
              <w:bottom w:val="single" w:sz="4" w:space="0" w:color="000000"/>
            </w:tcBorders>
          </w:tcPr>
          <w:p w:rsidR="004B0D28" w:rsidRDefault="007513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</w:p>
          <w:p w:rsidR="004B0D28" w:rsidRDefault="004B0D28">
            <w:pPr>
              <w:jc w:val="center"/>
            </w:pPr>
          </w:p>
        </w:tc>
        <w:tc>
          <w:tcPr>
            <w:tcW w:w="810" w:type="dxa"/>
          </w:tcPr>
          <w:p w:rsidR="004B0D28" w:rsidRDefault="007513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4B0D28" w:rsidRDefault="004B0D28">
            <w:pPr>
              <w:jc w:val="center"/>
            </w:pPr>
          </w:p>
        </w:tc>
        <w:tc>
          <w:tcPr>
            <w:tcW w:w="2790" w:type="dxa"/>
          </w:tcPr>
          <w:p w:rsidR="004B0D28" w:rsidRDefault="004B0D28">
            <w:pPr>
              <w:jc w:val="center"/>
            </w:pPr>
          </w:p>
        </w:tc>
        <w:tc>
          <w:tcPr>
            <w:tcW w:w="3450" w:type="dxa"/>
            <w:gridSpan w:val="2"/>
          </w:tcPr>
          <w:p w:rsidR="004B0D28" w:rsidRDefault="004B0D28"/>
        </w:tc>
        <w:tc>
          <w:tcPr>
            <w:tcW w:w="1215" w:type="dxa"/>
          </w:tcPr>
          <w:p w:rsidR="004B0D28" w:rsidRDefault="004B0D28"/>
        </w:tc>
      </w:tr>
    </w:tbl>
    <w:p w:rsidR="004B0D28" w:rsidRDefault="004B0D28">
      <w:pPr>
        <w:spacing w:after="200" w:line="276" w:lineRule="auto"/>
        <w:rPr>
          <w:b/>
          <w:color w:val="00000A"/>
          <w:sz w:val="22"/>
          <w:szCs w:val="22"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4B0D28" w:rsidRDefault="004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  <w:sectPr w:rsidR="004B0D28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4B0D28" w:rsidRDefault="007513D1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3. УСЛОВИЯ РЕАЛИЗАЦИИ ПРОГРАММЫ УЧЕБНОЙ ДИСЦИПЛИНЫ</w:t>
      </w:r>
    </w:p>
    <w:p w:rsidR="004B0D28" w:rsidRDefault="007513D1">
      <w:pPr>
        <w:spacing w:after="200" w:line="276" w:lineRule="auto"/>
        <w:jc w:val="both"/>
        <w:rPr>
          <w:b/>
          <w:color w:val="000001"/>
        </w:rPr>
      </w:pPr>
      <w:r>
        <w:rPr>
          <w:b/>
          <w:color w:val="000001"/>
        </w:rPr>
        <w:t>3.1. Требования к материально-техническому обеспечению</w:t>
      </w:r>
    </w:p>
    <w:p w:rsidR="004B0D28" w:rsidRDefault="007513D1">
      <w:pPr>
        <w:spacing w:after="200" w:line="276" w:lineRule="auto"/>
        <w:jc w:val="both"/>
        <w:rPr>
          <w:i/>
          <w:color w:val="000001"/>
        </w:rPr>
      </w:pPr>
      <w:r>
        <w:rPr>
          <w:b/>
          <w:color w:val="000001"/>
        </w:rPr>
        <w:t xml:space="preserve">Реализация учебной дисциплины требует наличия учебного кабинета </w:t>
      </w:r>
      <w:r>
        <w:rPr>
          <w:i/>
          <w:color w:val="000001"/>
        </w:rPr>
        <w:t xml:space="preserve"> № 305 «История»</w:t>
      </w:r>
    </w:p>
    <w:p w:rsidR="004B0D28" w:rsidRDefault="007513D1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 xml:space="preserve">Оборудование учебного кабинета: посадочные места по количеству </w:t>
      </w:r>
      <w:proofErr w:type="gramStart"/>
      <w:r>
        <w:rPr>
          <w:color w:val="000001"/>
        </w:rPr>
        <w:t>обучающихся</w:t>
      </w:r>
      <w:proofErr w:type="gramEnd"/>
      <w:r>
        <w:rPr>
          <w:color w:val="000001"/>
        </w:rPr>
        <w:t xml:space="preserve">, рабочее место преподавателя, наглядные пособия, </w:t>
      </w:r>
      <w:r>
        <w:rPr>
          <w:i/>
          <w:color w:val="000001"/>
        </w:rPr>
        <w:t>к</w:t>
      </w:r>
      <w:r>
        <w:rPr>
          <w:color w:val="000001"/>
        </w:rPr>
        <w:t>омплект учебно-методической документации.</w:t>
      </w:r>
    </w:p>
    <w:p w:rsidR="004B0D28" w:rsidRDefault="007513D1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>Техничес</w:t>
      </w:r>
      <w:r>
        <w:rPr>
          <w:color w:val="000001"/>
        </w:rPr>
        <w:t>кие средства обучения: телевизор, видеомагнитофон.</w:t>
      </w:r>
    </w:p>
    <w:p w:rsidR="004B0D28" w:rsidRDefault="007513D1">
      <w:pPr>
        <w:spacing w:line="276" w:lineRule="auto"/>
        <w:jc w:val="both"/>
        <w:rPr>
          <w:rFonts w:ascii="Calibri" w:eastAsia="Calibri" w:hAnsi="Calibri" w:cs="Calibri"/>
          <w:color w:val="000001"/>
        </w:rPr>
      </w:pPr>
      <w:r>
        <w:rPr>
          <w:b/>
          <w:color w:val="000001"/>
        </w:rPr>
        <w:t>3.2. Информационное обеспечение обучения</w:t>
      </w:r>
    </w:p>
    <w:p w:rsidR="004B0D28" w:rsidRDefault="00751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color w:val="000001"/>
        </w:rPr>
      </w:pPr>
      <w:r>
        <w:rPr>
          <w:color w:val="000001"/>
        </w:rPr>
        <w:t xml:space="preserve">Основные источники: </w:t>
      </w:r>
    </w:p>
    <w:p w:rsidR="004B0D28" w:rsidRDefault="007513D1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Артемов В.В. </w:t>
      </w:r>
      <w:proofErr w:type="spellStart"/>
      <w:r>
        <w:rPr>
          <w:sz w:val="22"/>
          <w:szCs w:val="22"/>
        </w:rPr>
        <w:t>Лубченков</w:t>
      </w:r>
      <w:proofErr w:type="spellEnd"/>
      <w:r>
        <w:rPr>
          <w:sz w:val="22"/>
          <w:szCs w:val="22"/>
        </w:rPr>
        <w:t xml:space="preserve"> Ю.Н. История для проф. и спец. </w:t>
      </w:r>
      <w:proofErr w:type="spellStart"/>
      <w:r>
        <w:rPr>
          <w:sz w:val="22"/>
          <w:szCs w:val="22"/>
        </w:rPr>
        <w:t>технич</w:t>
      </w:r>
      <w:proofErr w:type="spellEnd"/>
      <w:r>
        <w:rPr>
          <w:sz w:val="22"/>
          <w:szCs w:val="22"/>
        </w:rPr>
        <w:t xml:space="preserve">., естественно-научного проф.: учебник для </w:t>
      </w:r>
      <w:proofErr w:type="spellStart"/>
      <w:r>
        <w:rPr>
          <w:sz w:val="22"/>
          <w:szCs w:val="22"/>
        </w:rPr>
        <w:t>образоват</w:t>
      </w:r>
      <w:proofErr w:type="spellEnd"/>
      <w:r>
        <w:rPr>
          <w:sz w:val="22"/>
          <w:szCs w:val="22"/>
        </w:rPr>
        <w:t xml:space="preserve">. учреждений нач. и </w:t>
      </w:r>
      <w:proofErr w:type="spellStart"/>
      <w:r>
        <w:rPr>
          <w:sz w:val="22"/>
          <w:szCs w:val="22"/>
        </w:rPr>
        <w:t>сред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роф</w:t>
      </w:r>
      <w:proofErr w:type="spellEnd"/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образования: В 2-х ч. – М.: Академия, 2019. Ч.2 – 6-е изд. </w:t>
      </w:r>
      <w:proofErr w:type="spellStart"/>
      <w:r>
        <w:rPr>
          <w:sz w:val="22"/>
          <w:szCs w:val="22"/>
        </w:rPr>
        <w:t>испр</w:t>
      </w:r>
      <w:proofErr w:type="spellEnd"/>
      <w:r>
        <w:rPr>
          <w:sz w:val="22"/>
          <w:szCs w:val="22"/>
        </w:rPr>
        <w:t xml:space="preserve">. – 320 с.: с ил. </w:t>
      </w:r>
    </w:p>
    <w:p w:rsidR="004B0D28" w:rsidRDefault="004B0D28">
      <w:pPr>
        <w:ind w:right="282"/>
        <w:jc w:val="both"/>
        <w:rPr>
          <w:color w:val="000001"/>
        </w:rPr>
      </w:pPr>
    </w:p>
    <w:p w:rsidR="004B0D28" w:rsidRDefault="007513D1">
      <w:pPr>
        <w:ind w:right="282"/>
        <w:jc w:val="both"/>
        <w:rPr>
          <w:color w:val="000001"/>
        </w:rPr>
      </w:pPr>
      <w:r>
        <w:rPr>
          <w:color w:val="000001"/>
        </w:rPr>
        <w:t>Дополнительные источники</w:t>
      </w:r>
    </w:p>
    <w:p w:rsidR="004B0D28" w:rsidRDefault="007513D1">
      <w:pPr>
        <w:numPr>
          <w:ilvl w:val="0"/>
          <w:numId w:val="6"/>
        </w:numPr>
        <w:ind w:left="0" w:right="282" w:firstLine="0"/>
        <w:jc w:val="both"/>
        <w:rPr>
          <w:color w:val="000001"/>
        </w:rPr>
      </w:pPr>
      <w:proofErr w:type="spellStart"/>
      <w:r>
        <w:rPr>
          <w:color w:val="000001"/>
        </w:rPr>
        <w:t>Алятина</w:t>
      </w:r>
      <w:proofErr w:type="spellEnd"/>
      <w:r>
        <w:rPr>
          <w:color w:val="000001"/>
        </w:rPr>
        <w:t xml:space="preserve">, А. Г. История: практикум для СПО / А. Г. </w:t>
      </w:r>
      <w:proofErr w:type="spellStart"/>
      <w:r>
        <w:rPr>
          <w:color w:val="000001"/>
        </w:rPr>
        <w:t>Алятина</w:t>
      </w:r>
      <w:proofErr w:type="spellEnd"/>
      <w:r>
        <w:rPr>
          <w:color w:val="000001"/>
        </w:rPr>
        <w:t xml:space="preserve">, Н. А. Дегтярева. — Саратов: Профобразование, 2020. — 236 c. — ISBN 978-5-4488-0614-8.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color w:val="000001"/>
        </w:rPr>
        <w:t>PROF</w:t>
      </w:r>
      <w:proofErr w:type="gramEnd"/>
      <w:r>
        <w:rPr>
          <w:color w:val="000001"/>
        </w:rPr>
        <w:t>образование</w:t>
      </w:r>
      <w:proofErr w:type="spellEnd"/>
      <w:r>
        <w:rPr>
          <w:color w:val="000001"/>
        </w:rPr>
        <w:t xml:space="preserve">: [сайт]. — URL: </w:t>
      </w:r>
      <w:hyperlink r:id="rId14">
        <w:r>
          <w:rPr>
            <w:color w:val="000001"/>
          </w:rPr>
          <w:t>https://profspo.ru/books/91875</w:t>
        </w:r>
      </w:hyperlink>
    </w:p>
    <w:p w:rsidR="004B0D28" w:rsidRDefault="007513D1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>Зуев, М. Н.  История России ХХ - начала ХХ</w:t>
      </w:r>
      <w:proofErr w:type="gramStart"/>
      <w:r>
        <w:rPr>
          <w:color w:val="000001"/>
          <w:sz w:val="22"/>
          <w:szCs w:val="22"/>
        </w:rPr>
        <w:t>I</w:t>
      </w:r>
      <w:proofErr w:type="gramEnd"/>
      <w:r>
        <w:rPr>
          <w:color w:val="000001"/>
          <w:sz w:val="22"/>
          <w:szCs w:val="22"/>
        </w:rPr>
        <w:t xml:space="preserve"> века: учебник и практикум для среднего профессионального образования / М. Н. Зуев, С. Я. </w:t>
      </w:r>
      <w:proofErr w:type="spellStart"/>
      <w:r>
        <w:rPr>
          <w:color w:val="000001"/>
          <w:sz w:val="22"/>
          <w:szCs w:val="22"/>
        </w:rPr>
        <w:t>Лавренов</w:t>
      </w:r>
      <w:proofErr w:type="spellEnd"/>
      <w:r>
        <w:rPr>
          <w:color w:val="000001"/>
          <w:sz w:val="22"/>
          <w:szCs w:val="22"/>
        </w:rPr>
        <w:t>. — Москва</w:t>
      </w:r>
      <w:proofErr w:type="gramStart"/>
      <w:r>
        <w:rPr>
          <w:color w:val="000001"/>
          <w:sz w:val="22"/>
          <w:szCs w:val="22"/>
        </w:rPr>
        <w:t> :</w:t>
      </w:r>
      <w:proofErr w:type="gramEnd"/>
      <w:r>
        <w:rPr>
          <w:color w:val="000001"/>
          <w:sz w:val="22"/>
          <w:szCs w:val="22"/>
        </w:rPr>
        <w:t xml:space="preserve"> Издательство </w:t>
      </w:r>
      <w:proofErr w:type="spellStart"/>
      <w:r>
        <w:rPr>
          <w:color w:val="000001"/>
          <w:sz w:val="22"/>
          <w:szCs w:val="22"/>
        </w:rPr>
        <w:t>Юрайт</w:t>
      </w:r>
      <w:proofErr w:type="spellEnd"/>
      <w:r>
        <w:rPr>
          <w:color w:val="000001"/>
          <w:sz w:val="22"/>
          <w:szCs w:val="22"/>
        </w:rPr>
        <w:t>, 20</w:t>
      </w:r>
      <w:r>
        <w:rPr>
          <w:color w:val="000001"/>
          <w:sz w:val="22"/>
          <w:szCs w:val="22"/>
        </w:rPr>
        <w:t>20. — 299 с. — (Профессиональное образование). — Текст</w:t>
      </w:r>
      <w:proofErr w:type="gramStart"/>
      <w:r>
        <w:rPr>
          <w:color w:val="000001"/>
          <w:sz w:val="22"/>
          <w:szCs w:val="22"/>
        </w:rPr>
        <w:t xml:space="preserve"> :</w:t>
      </w:r>
      <w:proofErr w:type="gramEnd"/>
      <w:r>
        <w:rPr>
          <w:color w:val="000001"/>
          <w:sz w:val="22"/>
          <w:szCs w:val="22"/>
        </w:rPr>
        <w:t xml:space="preserve"> электронный // Образовательная платформа </w:t>
      </w:r>
      <w:proofErr w:type="spellStart"/>
      <w:r>
        <w:rPr>
          <w:color w:val="000001"/>
          <w:sz w:val="22"/>
          <w:szCs w:val="22"/>
        </w:rPr>
        <w:t>Юрайт</w:t>
      </w:r>
      <w:proofErr w:type="spellEnd"/>
      <w:r>
        <w:rPr>
          <w:color w:val="000001"/>
          <w:sz w:val="22"/>
          <w:szCs w:val="22"/>
        </w:rPr>
        <w:t xml:space="preserve"> [сайт]. — URL: </w:t>
      </w:r>
      <w:hyperlink r:id="rId15">
        <w:r>
          <w:rPr>
            <w:color w:val="000001"/>
            <w:sz w:val="22"/>
            <w:szCs w:val="22"/>
          </w:rPr>
          <w:t>https://urait.ru/bcode/452675</w:t>
        </w:r>
      </w:hyperlink>
    </w:p>
    <w:p w:rsidR="004B0D28" w:rsidRDefault="007513D1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>Крамаренко, Р. А. История России. Рабочая тетрадь: учебно-методическое пособие / Р. А. Крамаренко. — Новосибирск: Новосибирский государственный технический университет, 2019. — 64 c. — Текст: электронный // Электронный ресурс цифровой образовательной среды</w:t>
      </w:r>
      <w:r>
        <w:rPr>
          <w:color w:val="000001"/>
          <w:sz w:val="22"/>
          <w:szCs w:val="22"/>
        </w:rPr>
        <w:t xml:space="preserve"> СПО </w:t>
      </w:r>
      <w:proofErr w:type="spellStart"/>
      <w:proofErr w:type="gramStart"/>
      <w:r>
        <w:rPr>
          <w:color w:val="000001"/>
          <w:sz w:val="22"/>
          <w:szCs w:val="22"/>
        </w:rPr>
        <w:t>PROF</w:t>
      </w:r>
      <w:proofErr w:type="gramEnd"/>
      <w:r>
        <w:rPr>
          <w:color w:val="000001"/>
          <w:sz w:val="22"/>
          <w:szCs w:val="22"/>
        </w:rPr>
        <w:t>образование</w:t>
      </w:r>
      <w:proofErr w:type="spellEnd"/>
      <w:r>
        <w:rPr>
          <w:color w:val="000001"/>
          <w:sz w:val="22"/>
          <w:szCs w:val="22"/>
        </w:rPr>
        <w:t xml:space="preserve">: [сайт]. — URL: </w:t>
      </w:r>
      <w:hyperlink r:id="rId16">
        <w:r>
          <w:rPr>
            <w:color w:val="000001"/>
            <w:sz w:val="22"/>
            <w:szCs w:val="22"/>
          </w:rPr>
          <w:t>https://profspo.ru/books/98675</w:t>
        </w:r>
      </w:hyperlink>
    </w:p>
    <w:p w:rsidR="004B0D28" w:rsidRDefault="004B0D28">
      <w:pPr>
        <w:widowControl w:val="0"/>
        <w:ind w:left="720"/>
        <w:jc w:val="both"/>
        <w:rPr>
          <w:color w:val="000001"/>
        </w:rPr>
      </w:pPr>
    </w:p>
    <w:p w:rsidR="004B0D28" w:rsidRDefault="007513D1">
      <w:pPr>
        <w:spacing w:line="276" w:lineRule="auto"/>
        <w:jc w:val="both"/>
        <w:rPr>
          <w:color w:val="000001"/>
        </w:rPr>
      </w:pPr>
      <w:r>
        <w:rPr>
          <w:color w:val="000001"/>
        </w:rPr>
        <w:t>Электронные ресурсы:</w:t>
      </w:r>
    </w:p>
    <w:p w:rsidR="004B0D28" w:rsidRDefault="007513D1">
      <w:pPr>
        <w:ind w:right="282"/>
        <w:jc w:val="both"/>
        <w:rPr>
          <w:b/>
          <w:color w:val="000001"/>
        </w:rPr>
      </w:pPr>
      <w:r>
        <w:rPr>
          <w:color w:val="000001"/>
        </w:rPr>
        <w:t xml:space="preserve">5. Библиотека </w:t>
      </w:r>
      <w:proofErr w:type="spellStart"/>
      <w:r>
        <w:rPr>
          <w:color w:val="000001"/>
        </w:rPr>
        <w:t>Гумер</w:t>
      </w:r>
      <w:proofErr w:type="spellEnd"/>
      <w:r>
        <w:rPr>
          <w:color w:val="000001"/>
        </w:rPr>
        <w:t xml:space="preserve"> – гуманитарные науки [Электронный ресурс]. – Режим доступа: </w:t>
      </w:r>
      <w:hyperlink r:id="rId17">
        <w:r>
          <w:rPr>
            <w:color w:val="000001"/>
          </w:rPr>
          <w:t>http://www.gumer.info/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</w:p>
    <w:p w:rsidR="004B0D28" w:rsidRDefault="007513D1">
      <w:pPr>
        <w:spacing w:after="160" w:line="259" w:lineRule="auto"/>
        <w:jc w:val="both"/>
        <w:rPr>
          <w:color w:val="000001"/>
        </w:rPr>
      </w:pPr>
      <w:r>
        <w:rPr>
          <w:color w:val="000001"/>
        </w:rPr>
        <w:t xml:space="preserve">6. Библиотекарь. </w:t>
      </w:r>
      <w:proofErr w:type="spellStart"/>
      <w:r>
        <w:rPr>
          <w:color w:val="000001"/>
        </w:rPr>
        <w:t>Ру</w:t>
      </w:r>
      <w:proofErr w:type="spellEnd"/>
      <w:r>
        <w:rPr>
          <w:color w:val="000001"/>
        </w:rPr>
        <w:t xml:space="preserve">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18">
        <w:r>
          <w:rPr>
            <w:color w:val="000001"/>
          </w:rPr>
          <w:t>http://www.bibliotekar.ru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</w:t>
      </w:r>
      <w:r>
        <w:rPr>
          <w:b/>
          <w:color w:val="000001"/>
        </w:rPr>
        <w:t>7.</w:t>
      </w:r>
      <w:r>
        <w:rPr>
          <w:color w:val="000001"/>
        </w:rPr>
        <w:t xml:space="preserve"> Вторая мировая война в русском Интернете [Электронный ресурс]. – Режим доступа: </w:t>
      </w:r>
      <w:hyperlink r:id="rId19">
        <w:r>
          <w:rPr>
            <w:color w:val="000001"/>
          </w:rPr>
          <w:t>http://www.world-war2.chat.ru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</w:t>
      </w:r>
      <w:r>
        <w:rPr>
          <w:color w:val="000001"/>
        </w:rPr>
        <w:t xml:space="preserve">8. Европейские гравированные географические чертежи и карты России, изданные в XVI–XVIII столетиях [Электронный ресурс]. </w:t>
      </w:r>
      <w:r>
        <w:rPr>
          <w:color w:val="000001"/>
        </w:rPr>
        <w:t xml:space="preserve">– Режим доступа: </w:t>
      </w:r>
      <w:hyperlink r:id="rId20">
        <w:r>
          <w:rPr>
            <w:color w:val="000001"/>
          </w:rPr>
          <w:t>http://www.old-rus-maps.ru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</w:t>
      </w:r>
      <w:r>
        <w:rPr>
          <w:color w:val="000001"/>
        </w:rPr>
        <w:t>9.</w:t>
      </w:r>
      <w:r>
        <w:rPr>
          <w:color w:val="000001"/>
        </w:rPr>
        <w:t xml:space="preserve"> Единая коллекция Цифровых образовательных ресурсов [Электронный ресурс]. – Режим доступа: </w:t>
      </w:r>
      <w:hyperlink r:id="rId21">
        <w:r>
          <w:rPr>
            <w:color w:val="000001"/>
          </w:rPr>
          <w:t>http://school-collection.edu.ru/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</w:t>
      </w:r>
      <w:r>
        <w:rPr>
          <w:color w:val="000001"/>
        </w:rPr>
        <w:t xml:space="preserve">  10. Единое окно доступа к информационным ресурсам [Электронный ресурс]. – Режим доступа: </w:t>
      </w:r>
      <w:hyperlink r:id="rId22">
        <w:r>
          <w:rPr>
            <w:color w:val="000001"/>
          </w:rPr>
          <w:t>http://window.edu.ru/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</w:t>
      </w:r>
      <w:r>
        <w:rPr>
          <w:color w:val="000001"/>
        </w:rPr>
        <w:t>11. Истор</w:t>
      </w:r>
      <w:r>
        <w:rPr>
          <w:color w:val="000001"/>
        </w:rPr>
        <w:t xml:space="preserve">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 [Электронный ресурс]. – Режим доступа: </w:t>
      </w:r>
      <w:hyperlink r:id="rId23">
        <w:r>
          <w:rPr>
            <w:color w:val="000001"/>
          </w:rPr>
          <w:t>http://www.hist.msu.ru/ER/Etext/PICT/feudal.htm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                   </w:t>
      </w:r>
      <w:r>
        <w:rPr>
          <w:color w:val="000001"/>
        </w:rPr>
        <w:lastRenderedPageBreak/>
        <w:t xml:space="preserve">12. </w:t>
      </w:r>
      <w:proofErr w:type="spellStart"/>
      <w:r>
        <w:rPr>
          <w:color w:val="000001"/>
        </w:rPr>
        <w:t>КиберЛенинка</w:t>
      </w:r>
      <w:proofErr w:type="spellEnd"/>
      <w:r>
        <w:rPr>
          <w:color w:val="000001"/>
        </w:rPr>
        <w:t xml:space="preserve">. [Электронный ресурс]. – Режим доступа: http://cyberleninka.ru/,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</w:t>
      </w:r>
      <w:r>
        <w:rPr>
          <w:b/>
          <w:color w:val="000001"/>
        </w:rPr>
        <w:t xml:space="preserve">                                                                                                       </w:t>
      </w:r>
      <w:r>
        <w:rPr>
          <w:color w:val="000001"/>
        </w:rPr>
        <w:t>13. Концепции преподавания учебного курса «История России» в образовательных организациях РФ, реализующих основные общеобразовательные программы // [Элек</w:t>
      </w:r>
      <w:r>
        <w:rPr>
          <w:color w:val="000001"/>
        </w:rPr>
        <w:t xml:space="preserve">тронный ресурс]. – Режим  доступа: </w:t>
      </w:r>
      <w:hyperlink r:id="rId24">
        <w:r>
          <w:rPr>
            <w:color w:val="000001"/>
          </w:rPr>
          <w:t>https://vestnik.edu.ru/uploads/files/2af8f200babe89969f744abd9daccff3.pdf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</w:t>
      </w:r>
      <w:r>
        <w:rPr>
          <w:color w:val="000001"/>
        </w:rPr>
        <w:t xml:space="preserve">                                                                                                                                14. Министерство образования и науки Российской Федерации. [Электронный ресурс]. – Режим доступа: https://minobrnauki.gov.ru/, с</w:t>
      </w:r>
      <w:r>
        <w:rPr>
          <w:color w:val="000001"/>
        </w:rPr>
        <w:t xml:space="preserve">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15. Научная электронная библиотека (НЭБ). // [Электронный ресурс]. – Режим доступа: </w:t>
      </w:r>
      <w:hyperlink r:id="rId25">
        <w:r>
          <w:rPr>
            <w:color w:val="000001"/>
          </w:rPr>
          <w:t>http://www.elibrary.ru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</w:t>
      </w:r>
      <w:r>
        <w:rPr>
          <w:color w:val="000001"/>
        </w:rPr>
        <w:t xml:space="preserve">                                                                             16. Российская национальная библиотека // [Электронный ресурс]. – Режим доступа: </w:t>
      </w:r>
      <w:hyperlink r:id="rId26">
        <w:r>
          <w:rPr>
            <w:color w:val="000001"/>
          </w:rPr>
          <w:t>https://nlr.ru/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</w:t>
      </w:r>
      <w:r>
        <w:rPr>
          <w:color w:val="000001"/>
        </w:rPr>
        <w:t xml:space="preserve">                                                                            17. Российское историческое общество // [Электронный ресурс]. – Режим доступа: </w:t>
      </w:r>
      <w:hyperlink r:id="rId27">
        <w:r>
          <w:rPr>
            <w:color w:val="000001"/>
          </w:rPr>
          <w:t>https://historyrussia.org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color w:val="000001"/>
        </w:rPr>
        <w:t xml:space="preserve">                                                                       18. Федеральный портал «Российское образование» // [Электронный ресурс]. – Режим доступа: http://www.edu.ru/,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</w:t>
      </w:r>
      <w:r>
        <w:rPr>
          <w:color w:val="000001"/>
        </w:rPr>
        <w:t xml:space="preserve">                     19. Федеральный центр информационно-образовательных ресурсов // [Электронный ресурс]. – Режим доступа: </w:t>
      </w:r>
      <w:hyperlink r:id="rId28">
        <w:r>
          <w:rPr>
            <w:color w:val="000001"/>
          </w:rPr>
          <w:t>http://fcior.edu.ru/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</w:t>
      </w:r>
      <w:r>
        <w:rPr>
          <w:color w:val="000001"/>
        </w:rPr>
        <w:t xml:space="preserve">                20. ФГБНУ «Федеральный институт педагогических измерений» // [Электронный ресурс]. – Режим доступа: </w:t>
      </w:r>
      <w:hyperlink r:id="rId29">
        <w:r>
          <w:rPr>
            <w:color w:val="000001"/>
          </w:rPr>
          <w:t>https://fipi.ru/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</w:t>
      </w:r>
      <w:r>
        <w:rPr>
          <w:color w:val="000001"/>
        </w:rPr>
        <w:t xml:space="preserve">      21. Федеральный портал «</w:t>
      </w:r>
      <w:proofErr w:type="spellStart"/>
      <w:r>
        <w:rPr>
          <w:color w:val="000001"/>
        </w:rPr>
        <w:t>История</w:t>
      </w:r>
      <w:proofErr w:type="gramStart"/>
      <w:r>
        <w:rPr>
          <w:color w:val="000001"/>
        </w:rPr>
        <w:t>.Р</w:t>
      </w:r>
      <w:proofErr w:type="gramEnd"/>
      <w:r>
        <w:rPr>
          <w:color w:val="000001"/>
        </w:rPr>
        <w:t>Ф</w:t>
      </w:r>
      <w:proofErr w:type="spellEnd"/>
      <w:r>
        <w:rPr>
          <w:color w:val="000001"/>
        </w:rPr>
        <w:t xml:space="preserve">» // [Электронный ресурс]. – Режим доступа: </w:t>
      </w:r>
      <w:hyperlink r:id="rId30">
        <w:r>
          <w:rPr>
            <w:color w:val="000001"/>
          </w:rPr>
          <w:t>https://histrf.ru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                                                                                         22. Федеральный перечень учебников, допущенных к использованию при реализации имеющих государственную аккредитацию образовательных програ</w:t>
      </w:r>
      <w:r>
        <w:rPr>
          <w:color w:val="000001"/>
        </w:rPr>
        <w:t xml:space="preserve">мм основного общего и среднего общего образования, утвержденный приказом Министерством просвещения РФ [Электронный ресурс]. – Режим доступа: </w:t>
      </w:r>
      <w:hyperlink r:id="rId31">
        <w:r>
          <w:rPr>
            <w:color w:val="000001"/>
          </w:rPr>
          <w:t>https://fpu.edu.ru/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 </w:t>
      </w:r>
      <w:r>
        <w:rPr>
          <w:color w:val="000001"/>
        </w:rPr>
        <w:t>23. Элект</w:t>
      </w:r>
      <w:r>
        <w:rPr>
          <w:color w:val="000001"/>
        </w:rPr>
        <w:t xml:space="preserve">ронный ресурс цифровой образовательной среды СПО </w:t>
      </w:r>
      <w:proofErr w:type="spellStart"/>
      <w:r>
        <w:rPr>
          <w:color w:val="000001"/>
        </w:rPr>
        <w:t>PROFобразование</w:t>
      </w:r>
      <w:proofErr w:type="spellEnd"/>
      <w:proofErr w:type="gramStart"/>
      <w:r>
        <w:rPr>
          <w:color w:val="000001"/>
        </w:rPr>
        <w:t xml:space="preserve"> :</w:t>
      </w:r>
      <w:proofErr w:type="gramEnd"/>
      <w:r>
        <w:rPr>
          <w:color w:val="000001"/>
        </w:rPr>
        <w:t xml:space="preserve"> [сайт]. — Режим  доступа: </w:t>
      </w:r>
      <w:hyperlink r:id="rId32">
        <w:r>
          <w:rPr>
            <w:color w:val="000001"/>
          </w:rPr>
          <w:t>https://profspo.ru/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</w:t>
      </w:r>
      <w:r>
        <w:rPr>
          <w:color w:val="000001"/>
        </w:rPr>
        <w:t>24. Образовательная плат</w:t>
      </w:r>
      <w:r>
        <w:rPr>
          <w:color w:val="000001"/>
        </w:rPr>
        <w:t xml:space="preserve">форма </w:t>
      </w:r>
      <w:proofErr w:type="spellStart"/>
      <w:r>
        <w:rPr>
          <w:color w:val="000001"/>
        </w:rPr>
        <w:t>Юрайт</w:t>
      </w:r>
      <w:proofErr w:type="spellEnd"/>
      <w:r>
        <w:rPr>
          <w:color w:val="000001"/>
        </w:rPr>
        <w:t xml:space="preserve"> [сайт]. — Режим доступа: </w:t>
      </w:r>
      <w:hyperlink r:id="rId33">
        <w:r>
          <w:rPr>
            <w:color w:val="000001"/>
          </w:rPr>
          <w:t>https://urait.ru/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 </w:t>
      </w:r>
      <w:r>
        <w:rPr>
          <w:b/>
          <w:color w:val="000001"/>
        </w:rPr>
        <w:t xml:space="preserve">        </w:t>
      </w:r>
      <w:r>
        <w:rPr>
          <w:color w:val="000001"/>
        </w:rPr>
        <w:t xml:space="preserve">25. Лань: электронно-библиотечная система. — Режим доступа: </w:t>
      </w:r>
      <w:hyperlink r:id="rId34">
        <w:r>
          <w:rPr>
            <w:color w:val="000001"/>
          </w:rPr>
          <w:t>https://e.lanbook.com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</w:t>
      </w:r>
      <w:r>
        <w:rPr>
          <w:b/>
          <w:color w:val="000001"/>
        </w:rPr>
        <w:t xml:space="preserve">                      </w:t>
      </w:r>
      <w:r>
        <w:rPr>
          <w:color w:val="000001"/>
        </w:rPr>
        <w:t xml:space="preserve">26. </w:t>
      </w:r>
      <w:proofErr w:type="spellStart"/>
      <w:r>
        <w:rPr>
          <w:color w:val="000001"/>
        </w:rPr>
        <w:t>Рио</w:t>
      </w:r>
      <w:proofErr w:type="gramStart"/>
      <w:r>
        <w:rPr>
          <w:color w:val="000001"/>
        </w:rPr>
        <w:t>.К</w:t>
      </w:r>
      <w:proofErr w:type="gramEnd"/>
      <w:r>
        <w:rPr>
          <w:color w:val="000001"/>
        </w:rPr>
        <w:t>омпас</w:t>
      </w:r>
      <w:proofErr w:type="spellEnd"/>
      <w:r>
        <w:rPr>
          <w:color w:val="000001"/>
        </w:rPr>
        <w:t xml:space="preserve"> Образовательно-просветительский портал, созданный Российским историческим обществом. — Режим</w:t>
      </w:r>
      <w:r>
        <w:rPr>
          <w:b/>
          <w:color w:val="000001"/>
        </w:rPr>
        <w:t xml:space="preserve"> </w:t>
      </w:r>
      <w:r>
        <w:rPr>
          <w:color w:val="000001"/>
        </w:rPr>
        <w:t xml:space="preserve">доступа:  </w:t>
      </w:r>
      <w:hyperlink r:id="rId35">
        <w:r>
          <w:rPr>
            <w:color w:val="000001"/>
            <w:highlight w:val="white"/>
          </w:rPr>
          <w:t>https://compass.historyrussia.org/</w:t>
        </w:r>
      </w:hyperlink>
      <w:r>
        <w:rPr>
          <w:color w:val="000001"/>
          <w:highlight w:val="white"/>
        </w:rPr>
        <w:t xml:space="preserve">, </w:t>
      </w:r>
      <w:r>
        <w:rPr>
          <w:color w:val="000001"/>
        </w:rPr>
        <w:t xml:space="preserve">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</w:t>
      </w:r>
      <w:r>
        <w:rPr>
          <w:color w:val="000001"/>
        </w:rPr>
        <w:t>а.</w:t>
      </w:r>
      <w:r>
        <w:rPr>
          <w:color w:val="000001"/>
          <w:highlight w:val="white"/>
        </w:rPr>
        <w:t xml:space="preserve">                                                                                                                                             </w:t>
      </w:r>
      <w:r>
        <w:rPr>
          <w:color w:val="000001"/>
        </w:rPr>
        <w:t xml:space="preserve">27. Документы советской эпохи. </w:t>
      </w:r>
      <w:hyperlink r:id="rId36">
        <w:r>
          <w:rPr>
            <w:color w:val="000001"/>
          </w:rPr>
          <w:t>— Режим доступа: //sovdoc.</w:t>
        </w:r>
        <w:r>
          <w:rPr>
            <w:color w:val="000001"/>
          </w:rPr>
          <w:t>rusarchives.ru/ebooks/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</w:t>
      </w:r>
      <w:r>
        <w:rPr>
          <w:color w:val="000001"/>
        </w:rPr>
        <w:t xml:space="preserve">28. Российский государственный архив социально-политической истории. — Режим доступа: </w:t>
      </w:r>
      <w:hyperlink r:id="rId37">
        <w:r>
          <w:rPr>
            <w:color w:val="000001"/>
          </w:rPr>
          <w:t>http://rgaspi.info/k-75-letiyu-pobedy/nagrady-partizan/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</w:t>
      </w:r>
      <w:r>
        <w:rPr>
          <w:color w:val="000001"/>
        </w:rPr>
        <w:t>29.</w:t>
      </w:r>
      <w:r>
        <w:rPr>
          <w:b/>
          <w:color w:val="000001"/>
        </w:rPr>
        <w:t xml:space="preserve"> </w:t>
      </w:r>
      <w:r>
        <w:rPr>
          <w:color w:val="000001"/>
        </w:rPr>
        <w:t>Комплекс оцифрованных архивных документов, кино- и фотомате</w:t>
      </w:r>
      <w:r>
        <w:rPr>
          <w:color w:val="000001"/>
        </w:rPr>
        <w:t xml:space="preserve">риалов «Вторая мировая война в архивных документах». — Режим доступа: </w:t>
      </w:r>
      <w:hyperlink r:id="rId38">
        <w:r>
          <w:rPr>
            <w:color w:val="000001"/>
          </w:rPr>
          <w:t>https://www.prlib.ru/news/1324002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                                                              30. Журн</w:t>
      </w:r>
      <w:r>
        <w:rPr>
          <w:color w:val="000001"/>
        </w:rPr>
        <w:t xml:space="preserve">ал «Историк. Журнал об актуальном прошлом». — Режим доступа: </w:t>
      </w:r>
      <w:hyperlink r:id="rId39">
        <w:r>
          <w:rPr>
            <w:color w:val="000001"/>
          </w:rPr>
          <w:t>https://xn--h1aagokeh.xn--p1ai/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</w:p>
    <w:p w:rsidR="004B0D28" w:rsidRDefault="004B0D28">
      <w:pPr>
        <w:ind w:right="282"/>
        <w:jc w:val="both"/>
        <w:rPr>
          <w:sz w:val="22"/>
          <w:szCs w:val="22"/>
        </w:rPr>
      </w:pPr>
    </w:p>
    <w:p w:rsidR="004B0D28" w:rsidRDefault="004B0D28">
      <w:pPr>
        <w:ind w:right="282"/>
        <w:rPr>
          <w:sz w:val="28"/>
          <w:szCs w:val="28"/>
        </w:rPr>
      </w:pPr>
    </w:p>
    <w:p w:rsidR="004B0D28" w:rsidRDefault="004B0D28">
      <w:pPr>
        <w:ind w:right="282"/>
        <w:rPr>
          <w:sz w:val="28"/>
          <w:szCs w:val="28"/>
        </w:rPr>
      </w:pPr>
    </w:p>
    <w:p w:rsidR="004B0D28" w:rsidRDefault="004B0D28">
      <w:pPr>
        <w:ind w:right="282"/>
        <w:rPr>
          <w:sz w:val="28"/>
          <w:szCs w:val="28"/>
        </w:rPr>
      </w:pPr>
    </w:p>
    <w:p w:rsidR="004B0D28" w:rsidRDefault="004B0D28">
      <w:pPr>
        <w:ind w:right="282"/>
        <w:rPr>
          <w:sz w:val="28"/>
          <w:szCs w:val="28"/>
        </w:rPr>
      </w:pPr>
    </w:p>
    <w:p w:rsidR="004B0D28" w:rsidRDefault="007513D1">
      <w:pPr>
        <w:spacing w:line="276" w:lineRule="auto"/>
        <w:ind w:left="360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4. КОНТРОЛЬ И ОЦЕНКА РЕЗУЛЬТАТОВ ОСВОЕНИЯ УЧЕБНОЙ ДИСЦИПЛИНЫ</w:t>
      </w:r>
    </w:p>
    <w:p w:rsidR="004B0D28" w:rsidRDefault="004B0D28">
      <w:pPr>
        <w:ind w:right="282"/>
        <w:rPr>
          <w:sz w:val="22"/>
          <w:szCs w:val="22"/>
        </w:rPr>
      </w:pPr>
    </w:p>
    <w:p w:rsidR="004B0D28" w:rsidRDefault="007513D1">
      <w:pPr>
        <w:ind w:right="282" w:firstLine="426"/>
        <w:jc w:val="both"/>
        <w:rPr>
          <w:sz w:val="22"/>
          <w:szCs w:val="22"/>
        </w:rPr>
      </w:pPr>
      <w:r>
        <w:rPr>
          <w:sz w:val="22"/>
          <w:szCs w:val="22"/>
        </w:rPr>
        <w:t>Контроль и оцен</w:t>
      </w:r>
      <w:r>
        <w:rPr>
          <w:sz w:val="22"/>
          <w:szCs w:val="22"/>
        </w:rPr>
        <w:t xml:space="preserve">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2"/>
          <w:szCs w:val="22"/>
        </w:rPr>
        <w:t>обучающимися</w:t>
      </w:r>
      <w:proofErr w:type="gramEnd"/>
      <w:r>
        <w:rPr>
          <w:sz w:val="22"/>
          <w:szCs w:val="22"/>
        </w:rPr>
        <w:t xml:space="preserve"> индивидуальных заданий, проектов, исследований, самостоятельной работы</w:t>
      </w:r>
    </w:p>
    <w:p w:rsidR="004B0D28" w:rsidRDefault="004B0D28">
      <w:pPr>
        <w:ind w:right="282"/>
        <w:rPr>
          <w:sz w:val="22"/>
          <w:szCs w:val="22"/>
        </w:rPr>
      </w:pPr>
    </w:p>
    <w:tbl>
      <w:tblPr>
        <w:tblStyle w:val="af"/>
        <w:tblW w:w="93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30"/>
        <w:gridCol w:w="2385"/>
      </w:tblGrid>
      <w:tr w:rsidR="004B0D28">
        <w:tc>
          <w:tcPr>
            <w:tcW w:w="6930" w:type="dxa"/>
          </w:tcPr>
          <w:p w:rsidR="004B0D28" w:rsidRDefault="007513D1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385" w:type="dxa"/>
          </w:tcPr>
          <w:p w:rsidR="004B0D28" w:rsidRDefault="007513D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4B0D28">
        <w:trPr>
          <w:trHeight w:val="873"/>
        </w:trPr>
        <w:tc>
          <w:tcPr>
            <w:tcW w:w="6930" w:type="dxa"/>
          </w:tcPr>
          <w:p w:rsidR="004B0D28" w:rsidRDefault="007513D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Личностные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к труду, осознание ценности мастерства, трудолюбие;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интерес к различным сферам профессиональной деятельности, умение совершать осознанный выбор будущей профессии и реализовывать собст</w:t>
            </w:r>
            <w:r>
              <w:rPr>
                <w:sz w:val="22"/>
                <w:szCs w:val="22"/>
              </w:rPr>
              <w:t>венные жизненные планы;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и способность к образованию и самообразованию на протяжении всей жизни;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принятие традиционных национальных</w:t>
            </w:r>
            <w:r>
              <w:rPr>
                <w:sz w:val="22"/>
                <w:szCs w:val="22"/>
              </w:rPr>
              <w:t xml:space="preserve">, общечеловеческих гуманистических и демократических ценностей;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российской гражданско</w:t>
            </w:r>
            <w:r>
              <w:rPr>
                <w:sz w:val="22"/>
                <w:szCs w:val="22"/>
              </w:rPr>
              <w:t>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осознание духовных ценностей российского народа</w:t>
            </w:r>
            <w:r>
              <w:rPr>
                <w:sz w:val="22"/>
                <w:szCs w:val="22"/>
              </w:rPr>
              <w:t xml:space="preserve">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нравственного сознания;</w:t>
            </w:r>
          </w:p>
          <w:p w:rsidR="004B0D28" w:rsidRDefault="007513D1">
            <w:pPr>
              <w:jc w:val="both"/>
            </w:pPr>
            <w:r>
              <w:t xml:space="preserve">- осознание духовных ценностей российского народа; </w:t>
            </w:r>
          </w:p>
          <w:p w:rsidR="004B0D28" w:rsidRDefault="007513D1">
            <w:pPr>
              <w:jc w:val="both"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нравственного сознания;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экологической культуры, понимание влияния социально-экономических процессов на состояние природн</w:t>
            </w:r>
            <w:r>
              <w:rPr>
                <w:sz w:val="22"/>
                <w:szCs w:val="22"/>
              </w:rPr>
              <w:t xml:space="preserve">ой и социальной среды, осознание глобального характера экологических проблем;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активное неприятие действий, приносящих вред окружающей сре</w:t>
            </w:r>
            <w:r>
              <w:rPr>
                <w:sz w:val="22"/>
                <w:szCs w:val="22"/>
              </w:rPr>
              <w:t>де; умение прогнозировать неблагоприятные экологические последствия предпринимаемых действий, предотвращать их;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расширение опыта деятельности экологической направленности;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активное неприятие вредных привычек и иных форм причинени</w:t>
            </w:r>
            <w:r>
              <w:rPr>
                <w:sz w:val="22"/>
                <w:szCs w:val="22"/>
              </w:rPr>
              <w:t>я вреда физическому и психическому здоровью;</w:t>
            </w:r>
          </w:p>
          <w:p w:rsidR="004B0D28" w:rsidRDefault="004B0D28">
            <w:pPr>
              <w:jc w:val="both"/>
              <w:rPr>
                <w:sz w:val="22"/>
                <w:szCs w:val="22"/>
              </w:rPr>
            </w:pPr>
          </w:p>
          <w:p w:rsidR="004B0D28" w:rsidRDefault="007513D1">
            <w:pPr>
              <w:numPr>
                <w:ilvl w:val="0"/>
                <w:numId w:val="5"/>
              </w:numPr>
              <w:ind w:left="4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языковой и читательской культуры как средства взаимодействия между людьми и познания мира.</w:t>
            </w:r>
          </w:p>
          <w:p w:rsidR="004B0D28" w:rsidRDefault="007513D1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Метапредметные</w:t>
            </w:r>
            <w:proofErr w:type="spellEnd"/>
            <w:r>
              <w:rPr>
                <w:b/>
                <w:i/>
              </w:rPr>
              <w:t>: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</w:t>
            </w:r>
            <w:r>
              <w:rPr>
                <w:sz w:val="22"/>
                <w:szCs w:val="22"/>
              </w:rPr>
              <w:t>енных возможностей и предпочтений;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давать оценку новым ситуациям;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делать осознанный выбор, аргументировать его, брать ответственность за решение;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оценивать приобретенный опыт;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использовать средства информационных и коммуникационных технологи</w:t>
            </w:r>
            <w:r>
              <w:rPr>
                <w:sz w:val="22"/>
                <w:szCs w:val="22"/>
              </w:rPr>
              <w:t>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предлагать новые проекты, оценивать идеи с позиции новизны, оригинальности, практической значимости;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владеть различными спос</w:t>
            </w:r>
            <w:r>
              <w:rPr>
                <w:sz w:val="22"/>
                <w:szCs w:val="22"/>
              </w:rPr>
              <w:t>обами общения и взаимодействия; аргументированно вести диалог, уметь смягчать конфликтные ситуации;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выбирать тематику и методы совместных действий с учетом общих интересов и возможно</w:t>
            </w:r>
            <w:r>
              <w:rPr>
                <w:sz w:val="22"/>
                <w:szCs w:val="22"/>
              </w:rPr>
              <w:t xml:space="preserve">стей каждого члена коллектива;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оцениват</w:t>
            </w:r>
            <w:r>
              <w:rPr>
                <w:sz w:val="22"/>
                <w:szCs w:val="22"/>
              </w:rPr>
              <w:t>ь качество своего вклада и каждого участника команды в общий результат по разработанным критериям;</w:t>
            </w:r>
          </w:p>
          <w:p w:rsidR="004B0D28" w:rsidRDefault="007513D1">
            <w:pPr>
              <w:jc w:val="both"/>
              <w:rPr>
                <w:color w:val="7B7B7B"/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4B0D28" w:rsidRDefault="00751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распознавать невербальные средства общения, понимать значение социальных знаков, распознавать предпосылки к</w:t>
            </w:r>
            <w:r>
              <w:rPr>
                <w:sz w:val="22"/>
                <w:szCs w:val="22"/>
              </w:rPr>
              <w:t>онфликтных ситуаций и смягчать конфликты;</w:t>
            </w:r>
          </w:p>
          <w:p w:rsidR="004B0D28" w:rsidRDefault="007513D1">
            <w:pPr>
              <w:jc w:val="both"/>
              <w:rPr>
                <w:color w:val="00000A"/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4B0D28" w:rsidRDefault="007513D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Предметные:</w:t>
            </w:r>
          </w:p>
          <w:p w:rsidR="004B0D28" w:rsidRDefault="007513D1">
            <w:pPr>
              <w:numPr>
                <w:ilvl w:val="0"/>
                <w:numId w:val="3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Владение комплексом знаний об истории России и человечества в целом в ХХ – начале XXI в., понимание места России в мировой истории Новейшей эпохи,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представлений о соотношении истории мира, своей страны, региона;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представле</w:t>
            </w:r>
            <w:r>
              <w:rPr>
                <w:sz w:val="22"/>
                <w:szCs w:val="22"/>
              </w:rPr>
              <w:t>ний о предмете, функциях и методах исторической науки, особенностях исторического познания;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</w:t>
            </w:r>
            <w:r>
              <w:rPr>
                <w:sz w:val="22"/>
                <w:szCs w:val="22"/>
              </w:rPr>
              <w:t>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источника);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ладение умениями анализа и объяснения исторических событий, процессов, явлений истории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</w:t>
            </w:r>
            <w:r>
              <w:rPr>
                <w:sz w:val="22"/>
                <w:szCs w:val="22"/>
              </w:rPr>
              <w:t xml:space="preserve">сов; объяснение причин и следствий событий); 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исторического описания (реконструкции)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</w:t>
            </w:r>
            <w:r>
              <w:rPr>
                <w:sz w:val="22"/>
                <w:szCs w:val="22"/>
              </w:rPr>
              <w:t xml:space="preserve"> личностей с </w:t>
            </w:r>
            <w:r>
              <w:rPr>
                <w:sz w:val="22"/>
                <w:szCs w:val="22"/>
              </w:rPr>
              <w:lastRenderedPageBreak/>
              <w:t xml:space="preserve">использованием учебной и научно-популярной литературы (в форме устного или письменного сообщения); 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опыта рассмотрения исторических версий и оценок событий и личностей истории России и всеобщей истории ХХ – начала XXI в., их с</w:t>
            </w:r>
            <w:r>
              <w:rPr>
                <w:sz w:val="22"/>
                <w:szCs w:val="22"/>
              </w:rPr>
              <w:t>опоставления, определения общего и различий;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</w:t>
            </w:r>
            <w:r>
              <w:rPr>
                <w:sz w:val="22"/>
                <w:szCs w:val="22"/>
              </w:rPr>
              <w:t>ресурсов библиотек, музеев и т.д.)</w:t>
            </w:r>
          </w:p>
          <w:p w:rsidR="004B0D28" w:rsidRDefault="007513D1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применять 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</w:t>
            </w:r>
            <w:r>
              <w:rPr>
                <w:sz w:val="22"/>
                <w:szCs w:val="22"/>
              </w:rPr>
              <w:t>ументации в школьных и социальных обсуждениях).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оценка в рамках текущего контроля рез</w:t>
            </w:r>
            <w:r>
              <w:rPr>
                <w:sz w:val="22"/>
                <w:szCs w:val="22"/>
              </w:rPr>
              <w:t>ультатов выполнения индивидуальных контрольных заданий, результатов выполнения самостоятельной работы</w:t>
            </w:r>
          </w:p>
          <w:p w:rsidR="004B0D28" w:rsidRDefault="007513D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:rsidR="004B0D28" w:rsidRDefault="004B0D2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B0D28" w:rsidRDefault="004B0D28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4B0D28" w:rsidRDefault="004B0D28">
      <w:pPr>
        <w:ind w:right="282"/>
        <w:rPr>
          <w:sz w:val="22"/>
          <w:szCs w:val="22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7513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4B0D28" w:rsidRDefault="007513D1">
      <w:pPr>
        <w:rPr>
          <w:b/>
          <w:i/>
        </w:rPr>
      </w:pPr>
      <w:r>
        <w:rPr>
          <w:b/>
          <w:i/>
        </w:rPr>
        <w:br/>
        <w:t> </w:t>
      </w:r>
    </w:p>
    <w:p w:rsidR="004B0D28" w:rsidRDefault="007513D1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 </w:t>
      </w:r>
    </w:p>
    <w:p w:rsidR="004B0D28" w:rsidRDefault="007513D1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4B0D28" w:rsidRDefault="007513D1">
      <w:pPr>
        <w:spacing w:line="360" w:lineRule="auto"/>
        <w:jc w:val="both"/>
      </w:pPr>
      <w:r>
        <w:t>_____________________________________________________________________</w:t>
      </w:r>
    </w:p>
    <w:p w:rsidR="004B0D28" w:rsidRDefault="007513D1">
      <w:pPr>
        <w:spacing w:line="360" w:lineRule="auto"/>
        <w:jc w:val="both"/>
      </w:pPr>
      <w:r>
        <w:t>______________________________________________________________________</w:t>
      </w:r>
    </w:p>
    <w:p w:rsidR="004B0D28" w:rsidRDefault="007513D1">
      <w:pPr>
        <w:spacing w:line="360" w:lineRule="auto"/>
        <w:jc w:val="both"/>
      </w:pPr>
      <w:r>
        <w:t>______________________________________________________________________</w:t>
      </w:r>
    </w:p>
    <w:p w:rsidR="004B0D28" w:rsidRDefault="007513D1">
      <w:pPr>
        <w:spacing w:line="360" w:lineRule="auto"/>
        <w:jc w:val="both"/>
      </w:pPr>
      <w:r>
        <w:t>____________________________________________</w:t>
      </w:r>
      <w:r>
        <w:t>__________________________</w:t>
      </w:r>
    </w:p>
    <w:p w:rsidR="004B0D28" w:rsidRDefault="007513D1">
      <w:pPr>
        <w:spacing w:line="360" w:lineRule="auto"/>
        <w:jc w:val="both"/>
      </w:pPr>
      <w:r>
        <w:t>______________________________________________________________________</w:t>
      </w:r>
    </w:p>
    <w:p w:rsidR="004B0D28" w:rsidRDefault="007513D1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4B0D28" w:rsidRDefault="007513D1">
      <w:pPr>
        <w:spacing w:line="360" w:lineRule="auto"/>
        <w:jc w:val="both"/>
      </w:pPr>
      <w:r>
        <w:t>«_____» ____________ 20_____г. (</w:t>
      </w:r>
      <w:r>
        <w:t>протокол № _______</w:t>
      </w:r>
      <w:proofErr w:type="gramStart"/>
      <w:r>
        <w:t xml:space="preserve"> )</w:t>
      </w:r>
      <w:proofErr w:type="gramEnd"/>
      <w:r>
        <w:t>. </w:t>
      </w:r>
    </w:p>
    <w:p w:rsidR="004B0D28" w:rsidRDefault="007513D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Председатель  ПЦК ________________ /___________________/</w:t>
      </w: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4B0D28" w:rsidRDefault="004B0D2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sectPr w:rsidR="004B0D28">
      <w:pgSz w:w="11906" w:h="16838"/>
      <w:pgMar w:top="851" w:right="860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D1" w:rsidRDefault="007513D1">
      <w:r>
        <w:separator/>
      </w:r>
    </w:p>
  </w:endnote>
  <w:endnote w:type="continuationSeparator" w:id="0">
    <w:p w:rsidR="007513D1" w:rsidRDefault="0075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D28" w:rsidRDefault="007513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369D9">
      <w:rPr>
        <w:color w:val="000000"/>
      </w:rPr>
      <w:fldChar w:fldCharType="separate"/>
    </w:r>
    <w:r w:rsidR="00B369D9">
      <w:rPr>
        <w:noProof/>
        <w:color w:val="000000"/>
      </w:rPr>
      <w:t>1</w:t>
    </w:r>
    <w:r>
      <w:rPr>
        <w:color w:val="000000"/>
      </w:rPr>
      <w:fldChar w:fldCharType="end"/>
    </w:r>
  </w:p>
  <w:p w:rsidR="004B0D28" w:rsidRDefault="004B0D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D1" w:rsidRDefault="007513D1">
      <w:r>
        <w:separator/>
      </w:r>
    </w:p>
  </w:footnote>
  <w:footnote w:type="continuationSeparator" w:id="0">
    <w:p w:rsidR="007513D1" w:rsidRDefault="00751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388"/>
    <w:multiLevelType w:val="multilevel"/>
    <w:tmpl w:val="68C835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12" w:hanging="72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756" w:hanging="108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900" w:hanging="1440"/>
      </w:pPr>
    </w:lvl>
    <w:lvl w:ilvl="6">
      <w:start w:val="1"/>
      <w:numFmt w:val="decimal"/>
      <w:lvlText w:val="%1.%2.%3.%4.%5.%6.%7."/>
      <w:lvlJc w:val="left"/>
      <w:pPr>
        <w:ind w:left="1152" w:hanging="1800"/>
      </w:pPr>
    </w:lvl>
    <w:lvl w:ilvl="7">
      <w:start w:val="1"/>
      <w:numFmt w:val="decimal"/>
      <w:lvlText w:val="%1.%2.%3.%4.%5.%6.%7.%8."/>
      <w:lvlJc w:val="left"/>
      <w:pPr>
        <w:ind w:left="1044" w:hanging="1800"/>
      </w:pPr>
    </w:lvl>
    <w:lvl w:ilvl="8">
      <w:start w:val="1"/>
      <w:numFmt w:val="decimal"/>
      <w:lvlText w:val="%1.%2.%3.%4.%5.%6.%7.%8.%9."/>
      <w:lvlJc w:val="left"/>
      <w:pPr>
        <w:ind w:left="1296" w:hanging="2160"/>
      </w:pPr>
    </w:lvl>
  </w:abstractNum>
  <w:abstractNum w:abstractNumId="1">
    <w:nsid w:val="1968519D"/>
    <w:multiLevelType w:val="multilevel"/>
    <w:tmpl w:val="96720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735664D"/>
    <w:multiLevelType w:val="multilevel"/>
    <w:tmpl w:val="E5A22454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AE462E"/>
    <w:multiLevelType w:val="multilevel"/>
    <w:tmpl w:val="307C82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6FD33CE3"/>
    <w:multiLevelType w:val="multilevel"/>
    <w:tmpl w:val="05CA88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7F064F2D"/>
    <w:multiLevelType w:val="multilevel"/>
    <w:tmpl w:val="53C061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0D28"/>
    <w:rsid w:val="004B0D28"/>
    <w:rsid w:val="00565B6D"/>
    <w:rsid w:val="007513D1"/>
    <w:rsid w:val="00B3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369D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6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369D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6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shistory.stsland.ru" TargetMode="External"/><Relationship Id="rId18" Type="http://schemas.openxmlformats.org/officeDocument/2006/relationships/hyperlink" Target="http://www.bibliotekar.ru/" TargetMode="External"/><Relationship Id="rId26" Type="http://schemas.openxmlformats.org/officeDocument/2006/relationships/hyperlink" Target="https://nlr.ru/" TargetMode="External"/><Relationship Id="rId39" Type="http://schemas.openxmlformats.org/officeDocument/2006/relationships/hyperlink" Target="https://xn--h1aagokeh.xn--p1ai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e.lanboo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nowhistory.ru/history/xx-xxi/razvitie-kultury-v-1920-1930-e-gody" TargetMode="External"/><Relationship Id="rId17" Type="http://schemas.openxmlformats.org/officeDocument/2006/relationships/hyperlink" Target="http://www.gumer.info/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s://urait.ru/" TargetMode="External"/><Relationship Id="rId38" Type="http://schemas.openxmlformats.org/officeDocument/2006/relationships/hyperlink" Target="https://www.prlib.ru/news/13240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spo.ru/books/98675" TargetMode="External"/><Relationship Id="rId20" Type="http://schemas.openxmlformats.org/officeDocument/2006/relationships/hyperlink" Target="http://www.old-rus-maps.ru/" TargetMode="External"/><Relationship Id="rId29" Type="http://schemas.openxmlformats.org/officeDocument/2006/relationships/hyperlink" Target="https://fipi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Ete" TargetMode="External"/><Relationship Id="rId24" Type="http://schemas.openxmlformats.org/officeDocument/2006/relationships/hyperlink" Target="https://vestnik.edu.ru/uploads/files/2af8f200babe89969f744abd9daccff3.pdf" TargetMode="External"/><Relationship Id="rId32" Type="http://schemas.openxmlformats.org/officeDocument/2006/relationships/hyperlink" Target="https://profspo.ru/" TargetMode="External"/><Relationship Id="rId37" Type="http://schemas.openxmlformats.org/officeDocument/2006/relationships/hyperlink" Target="http://rgaspi.info/k-75-letiyu-pobedy/nagrady-partizan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2675" TargetMode="External"/><Relationship Id="rId23" Type="http://schemas.openxmlformats.org/officeDocument/2006/relationships/hyperlink" Target="http://www.hist.msu.ru/ER/Etext/PICT/feudal.htm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://sovdoc.rusarchives.ru/ebooks/" TargetMode="External"/><Relationship Id="rId10" Type="http://schemas.openxmlformats.org/officeDocument/2006/relationships/hyperlink" Target="http://studlib.com/content/view%20/593/14/" TargetMode="External"/><Relationship Id="rId19" Type="http://schemas.openxmlformats.org/officeDocument/2006/relationships/hyperlink" Target="http://www.world-war2.chat.ru/" TargetMode="External"/><Relationship Id="rId31" Type="http://schemas.openxmlformats.org/officeDocument/2006/relationships/hyperlink" Target="https://fpu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rofspo.ru/books/91875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historyrussia.org" TargetMode="External"/><Relationship Id="rId30" Type="http://schemas.openxmlformats.org/officeDocument/2006/relationships/hyperlink" Target="https://histrf.ru" TargetMode="External"/><Relationship Id="rId35" Type="http://schemas.openxmlformats.org/officeDocument/2006/relationships/hyperlink" Target="https://compass.historyruss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11227</Words>
  <Characters>63996</Characters>
  <Application>Microsoft Office Word</Application>
  <DocSecurity>0</DocSecurity>
  <Lines>533</Lines>
  <Paragraphs>150</Paragraphs>
  <ScaleCrop>false</ScaleCrop>
  <Company/>
  <LinksUpToDate>false</LinksUpToDate>
  <CharactersWithSpaces>75073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ооо</cp:lastModifiedBy>
  <cp:revision>3</cp:revision>
  <dcterms:created xsi:type="dcterms:W3CDTF">2022-11-02T06:01:00Z</dcterms:created>
  <dcterms:modified xsi:type="dcterms:W3CDTF">2022-11-02T06:05:00Z</dcterms:modified>
</cp:coreProperties>
</file>