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864492" w:rsidTr="00B025A8">
        <w:trPr>
          <w:trHeight w:val="5245"/>
        </w:trPr>
        <w:tc>
          <w:tcPr>
            <w:tcW w:w="3576" w:type="dxa"/>
            <w:hideMark/>
          </w:tcPr>
          <w:p w:rsidR="00D9509A" w:rsidRPr="00864492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864492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864492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864492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C275A8" w:rsidRPr="00864492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6449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Министерство образования </w:t>
            </w:r>
            <w:proofErr w:type="gramStart"/>
            <w:r w:rsidRPr="0086449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Иркутской</w:t>
            </w:r>
            <w:proofErr w:type="gramEnd"/>
            <w:r w:rsidRPr="0086449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D9509A" w:rsidRPr="00864492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6449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области</w:t>
            </w:r>
          </w:p>
          <w:p w:rsidR="00D9509A" w:rsidRPr="00864492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75A8" w:rsidRPr="00864492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644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</w:t>
            </w:r>
          </w:p>
          <w:p w:rsidR="00C275A8" w:rsidRPr="00864492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644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профессиональное образовательное </w:t>
            </w:r>
          </w:p>
          <w:p w:rsidR="00D9509A" w:rsidRPr="00864492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644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учреждение Иркутской области </w:t>
            </w:r>
          </w:p>
          <w:p w:rsidR="00D9509A" w:rsidRPr="00864492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6449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864492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64492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64492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64492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64492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64492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64492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64492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64492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52180" w:rsidRPr="00864492" w:rsidRDefault="00A52180" w:rsidP="004F55A6">
      <w:pPr>
        <w:pStyle w:val="1"/>
        <w:jc w:val="center"/>
        <w:rPr>
          <w:rFonts w:ascii="Times New Roman" w:hAnsi="Times New Roman"/>
        </w:rPr>
      </w:pPr>
    </w:p>
    <w:p w:rsidR="00D9509A" w:rsidRPr="00864492" w:rsidRDefault="00B025A8" w:rsidP="004F55A6">
      <w:pPr>
        <w:pStyle w:val="1"/>
        <w:jc w:val="center"/>
        <w:rPr>
          <w:rFonts w:ascii="Times New Roman" w:hAnsi="Times New Roman"/>
        </w:rPr>
      </w:pPr>
      <w:r w:rsidRPr="00864492">
        <w:rPr>
          <w:rFonts w:ascii="Times New Roman" w:hAnsi="Times New Roman"/>
        </w:rPr>
        <w:t>РАБОЧАЯ ПРОГРАММА УЧЕБНОЙ ДИСЦИПЛИНЫ</w:t>
      </w:r>
    </w:p>
    <w:p w:rsidR="00D9509A" w:rsidRPr="00864492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 xml:space="preserve"> </w:t>
      </w:r>
    </w:p>
    <w:p w:rsidR="00975937" w:rsidRPr="00864492" w:rsidRDefault="0059208D" w:rsidP="00A52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4492">
        <w:rPr>
          <w:rFonts w:ascii="Times New Roman" w:hAnsi="Times New Roman"/>
          <w:b/>
          <w:sz w:val="32"/>
          <w:szCs w:val="32"/>
        </w:rPr>
        <w:t>ОП</w:t>
      </w:r>
      <w:r w:rsidR="00A52180" w:rsidRPr="00864492">
        <w:rPr>
          <w:rFonts w:ascii="Times New Roman" w:hAnsi="Times New Roman"/>
          <w:b/>
          <w:sz w:val="32"/>
          <w:szCs w:val="32"/>
        </w:rPr>
        <w:t>.0</w:t>
      </w:r>
      <w:r w:rsidR="005D33C5">
        <w:rPr>
          <w:rFonts w:ascii="Times New Roman" w:hAnsi="Times New Roman"/>
          <w:b/>
          <w:sz w:val="32"/>
          <w:szCs w:val="32"/>
        </w:rPr>
        <w:t>7</w:t>
      </w:r>
      <w:r w:rsidR="00A52180" w:rsidRPr="00864492">
        <w:rPr>
          <w:rFonts w:ascii="Times New Roman" w:hAnsi="Times New Roman"/>
          <w:b/>
          <w:sz w:val="32"/>
          <w:szCs w:val="32"/>
        </w:rPr>
        <w:t xml:space="preserve">. </w:t>
      </w:r>
      <w:r w:rsidRPr="00864492">
        <w:rPr>
          <w:rFonts w:ascii="Times New Roman" w:hAnsi="Times New Roman"/>
          <w:b/>
          <w:sz w:val="32"/>
          <w:szCs w:val="32"/>
        </w:rPr>
        <w:t>ОХРАНА ТРУДА</w:t>
      </w:r>
    </w:p>
    <w:p w:rsidR="00A52180" w:rsidRPr="00864492" w:rsidRDefault="00A52180" w:rsidP="00A52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64492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864492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864492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864492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667F" w:rsidRPr="00864492" w:rsidRDefault="00ED43E6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29667F" w:rsidRPr="00864492" w:rsidSect="0029667F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  <w:r>
        <w:rPr>
          <w:rFonts w:ascii="Times New Roman" w:hAnsi="Times New Roman"/>
          <w:bCs/>
          <w:sz w:val="28"/>
          <w:szCs w:val="28"/>
        </w:rPr>
        <w:t>202</w:t>
      </w:r>
      <w:r w:rsidR="00EF59B0">
        <w:rPr>
          <w:rFonts w:ascii="Times New Roman" w:hAnsi="Times New Roman"/>
          <w:bCs/>
          <w:sz w:val="28"/>
          <w:szCs w:val="28"/>
        </w:rPr>
        <w:t>2</w:t>
      </w:r>
      <w:r w:rsidR="00D9509A" w:rsidRPr="00864492">
        <w:rPr>
          <w:rFonts w:ascii="Times New Roman" w:hAnsi="Times New Roman"/>
          <w:bCs/>
          <w:sz w:val="28"/>
          <w:szCs w:val="28"/>
        </w:rPr>
        <w:t xml:space="preserve"> г.</w:t>
      </w:r>
    </w:p>
    <w:p w:rsidR="00D9509A" w:rsidRPr="00864492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75A1F" w:rsidRPr="00864492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64492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864492" w:rsidTr="00B53073">
        <w:tc>
          <w:tcPr>
            <w:tcW w:w="7905" w:type="dxa"/>
            <w:shd w:val="clear" w:color="auto" w:fill="auto"/>
          </w:tcPr>
          <w:p w:rsidR="004F55A6" w:rsidRPr="00864492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64492" w:rsidRDefault="004F55A6" w:rsidP="00B5307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492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F55A6" w:rsidRPr="00864492" w:rsidTr="00E864B2">
        <w:tc>
          <w:tcPr>
            <w:tcW w:w="7905" w:type="dxa"/>
            <w:shd w:val="clear" w:color="auto" w:fill="auto"/>
          </w:tcPr>
          <w:p w:rsidR="004F55A6" w:rsidRPr="008F1A62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8F1A62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ДИСЦИПЛИНЫ</w:t>
            </w:r>
            <w:r w:rsidR="0059208D" w:rsidRPr="008F1A62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 </w:t>
            </w:r>
          </w:p>
          <w:p w:rsidR="004F55A6" w:rsidRPr="008F1A62" w:rsidRDefault="004F55A6" w:rsidP="0059208D">
            <w:pPr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64492" w:rsidRDefault="007A10C4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49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5A6" w:rsidRPr="00864492" w:rsidTr="00E864B2">
        <w:tc>
          <w:tcPr>
            <w:tcW w:w="7905" w:type="dxa"/>
            <w:shd w:val="clear" w:color="auto" w:fill="auto"/>
          </w:tcPr>
          <w:p w:rsidR="004F55A6" w:rsidRPr="008F1A62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8F1A62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ДИСЦИПЛ</w:t>
            </w:r>
            <w:r w:rsidRPr="008F1A62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>И</w:t>
            </w:r>
            <w:r w:rsidRPr="008F1A62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>НЫ</w:t>
            </w:r>
          </w:p>
          <w:p w:rsidR="004F55A6" w:rsidRPr="008F1A62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64492" w:rsidRDefault="009D667C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49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F55A6" w:rsidRPr="00864492" w:rsidTr="00E864B2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8F1A62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8F1A62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дисциплины</w:t>
            </w:r>
          </w:p>
          <w:p w:rsidR="004F55A6" w:rsidRPr="008F1A62" w:rsidRDefault="004F55A6" w:rsidP="0059208D">
            <w:pPr>
              <w:keepNext/>
              <w:tabs>
                <w:tab w:val="num" w:pos="0"/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64492" w:rsidRDefault="00E214E0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49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F55A6" w:rsidRPr="00864492" w:rsidTr="00E864B2">
        <w:tc>
          <w:tcPr>
            <w:tcW w:w="7905" w:type="dxa"/>
            <w:shd w:val="clear" w:color="auto" w:fill="auto"/>
          </w:tcPr>
          <w:p w:rsidR="004F55A6" w:rsidRPr="008F1A62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8F1A62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8F1A62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64492" w:rsidRDefault="00E214E0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49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4F55A6" w:rsidRPr="00864492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864492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p w:rsidR="0059208D" w:rsidRPr="00864492" w:rsidRDefault="00E75A1F" w:rsidP="0059208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4492">
        <w:rPr>
          <w:rFonts w:ascii="Times New Roman" w:hAnsi="Times New Roman"/>
          <w:b/>
          <w:i/>
          <w:u w:val="single"/>
        </w:rPr>
        <w:br w:type="page"/>
      </w:r>
      <w:r w:rsidRPr="00864492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C4E13" w:rsidRPr="00864492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  <w:r w:rsidR="0059208D" w:rsidRPr="00864492">
        <w:rPr>
          <w:rFonts w:ascii="Times New Roman" w:hAnsi="Times New Roman"/>
          <w:b/>
          <w:sz w:val="28"/>
          <w:szCs w:val="28"/>
        </w:rPr>
        <w:t>«ОХРАНА ТРУДА»</w:t>
      </w:r>
    </w:p>
    <w:p w:rsidR="0059208D" w:rsidRPr="00864492" w:rsidRDefault="0059208D" w:rsidP="0059208D">
      <w:pPr>
        <w:suppressAutoHyphens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23D55" w:rsidRPr="00864492" w:rsidRDefault="00023D55" w:rsidP="0059208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4492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023D55" w:rsidRPr="00864492" w:rsidRDefault="00023D55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59208D" w:rsidRPr="00864492">
        <w:rPr>
          <w:rFonts w:ascii="Times New Roman" w:hAnsi="Times New Roman"/>
          <w:sz w:val="28"/>
          <w:szCs w:val="28"/>
        </w:rPr>
        <w:t xml:space="preserve">«Охрана труда» </w:t>
      </w:r>
      <w:r w:rsidRPr="00864492">
        <w:rPr>
          <w:rFonts w:ascii="Times New Roman" w:hAnsi="Times New Roman"/>
          <w:sz w:val="28"/>
          <w:szCs w:val="28"/>
        </w:rPr>
        <w:t>является ч</w:t>
      </w:r>
      <w:r w:rsidRPr="00864492">
        <w:rPr>
          <w:rFonts w:ascii="Times New Roman" w:hAnsi="Times New Roman"/>
          <w:sz w:val="28"/>
          <w:szCs w:val="28"/>
        </w:rPr>
        <w:t>а</w:t>
      </w:r>
      <w:r w:rsidRPr="00864492">
        <w:rPr>
          <w:rFonts w:ascii="Times New Roman" w:hAnsi="Times New Roman"/>
          <w:sz w:val="28"/>
          <w:szCs w:val="28"/>
        </w:rPr>
        <w:t>стью программы подготовки специалистов среднего звена в соответствии с ФГОС по специальности</w:t>
      </w:r>
      <w:r w:rsidR="0059208D" w:rsidRPr="00864492">
        <w:rPr>
          <w:rFonts w:ascii="Times New Roman" w:hAnsi="Times New Roman"/>
          <w:sz w:val="28"/>
          <w:szCs w:val="28"/>
        </w:rPr>
        <w:t xml:space="preserve"> 13.02.11 «Техническая эксплуатация и обслуживание электрического и электромеханического оборудования (по отраслям)».</w:t>
      </w:r>
    </w:p>
    <w:p w:rsidR="0059208D" w:rsidRPr="00864492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23D55" w:rsidRPr="0086449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864492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программы: </w:t>
      </w:r>
      <w:r w:rsidR="00806E64" w:rsidRPr="00864492">
        <w:rPr>
          <w:rFonts w:ascii="Times New Roman" w:hAnsi="Times New Roman"/>
          <w:sz w:val="28"/>
          <w:szCs w:val="28"/>
        </w:rPr>
        <w:t>дисциплина вх</w:t>
      </w:r>
      <w:r w:rsidR="00806E64" w:rsidRPr="00864492">
        <w:rPr>
          <w:rFonts w:ascii="Times New Roman" w:hAnsi="Times New Roman"/>
          <w:sz w:val="28"/>
          <w:szCs w:val="28"/>
        </w:rPr>
        <w:t>о</w:t>
      </w:r>
      <w:r w:rsidR="00806E64" w:rsidRPr="00864492">
        <w:rPr>
          <w:rFonts w:ascii="Times New Roman" w:hAnsi="Times New Roman"/>
          <w:sz w:val="28"/>
          <w:szCs w:val="28"/>
        </w:rPr>
        <w:t xml:space="preserve">дит в </w:t>
      </w:r>
      <w:r w:rsidR="0059208D" w:rsidRPr="00864492">
        <w:rPr>
          <w:rFonts w:ascii="Times New Roman" w:hAnsi="Times New Roman"/>
          <w:sz w:val="28"/>
          <w:szCs w:val="28"/>
        </w:rPr>
        <w:t xml:space="preserve">общепрофессиональный </w:t>
      </w:r>
      <w:r w:rsidR="00806E64" w:rsidRPr="00864492">
        <w:rPr>
          <w:rFonts w:ascii="Times New Roman" w:hAnsi="Times New Roman"/>
          <w:sz w:val="28"/>
          <w:szCs w:val="28"/>
        </w:rPr>
        <w:t xml:space="preserve">цикл. </w:t>
      </w:r>
    </w:p>
    <w:p w:rsidR="00023D55" w:rsidRPr="0086449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86449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</w:t>
      </w:r>
      <w:r w:rsidRPr="00864492">
        <w:rPr>
          <w:rFonts w:ascii="Times New Roman" w:hAnsi="Times New Roman"/>
          <w:b/>
          <w:sz w:val="28"/>
          <w:szCs w:val="28"/>
        </w:rPr>
        <w:t>о</w:t>
      </w:r>
      <w:r w:rsidRPr="00864492">
        <w:rPr>
          <w:rFonts w:ascii="Times New Roman" w:hAnsi="Times New Roman"/>
          <w:b/>
          <w:sz w:val="28"/>
          <w:szCs w:val="28"/>
        </w:rPr>
        <w:t>ения учебной дисциплины:</w:t>
      </w:r>
    </w:p>
    <w:p w:rsidR="00023D55" w:rsidRPr="0086449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D55" w:rsidRPr="00864492" w:rsidRDefault="00023D55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- применять средства индивидуальной и коллективной защиты;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 xml:space="preserve">- использовать </w:t>
      </w:r>
      <w:proofErr w:type="spellStart"/>
      <w:r w:rsidRPr="00864492">
        <w:rPr>
          <w:rFonts w:ascii="Times New Roman" w:hAnsi="Times New Roman"/>
          <w:sz w:val="28"/>
          <w:szCs w:val="28"/>
        </w:rPr>
        <w:t>экобиозащитную</w:t>
      </w:r>
      <w:proofErr w:type="spellEnd"/>
      <w:r w:rsidRPr="00864492">
        <w:rPr>
          <w:rFonts w:ascii="Times New Roman" w:hAnsi="Times New Roman"/>
          <w:sz w:val="28"/>
          <w:szCs w:val="28"/>
        </w:rPr>
        <w:t xml:space="preserve"> и противопожарную технику;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- организовывать и проводить мероприятия по защите работающих и населения от негативных воздействий ЧС;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- проводить анализ опасных и вредных факторов в сфере професси</w:t>
      </w:r>
      <w:r w:rsidRPr="00864492">
        <w:rPr>
          <w:rFonts w:ascii="Times New Roman" w:hAnsi="Times New Roman"/>
          <w:sz w:val="28"/>
          <w:szCs w:val="28"/>
        </w:rPr>
        <w:t>о</w:t>
      </w:r>
      <w:r w:rsidRPr="00864492">
        <w:rPr>
          <w:rFonts w:ascii="Times New Roman" w:hAnsi="Times New Roman"/>
          <w:sz w:val="28"/>
          <w:szCs w:val="28"/>
        </w:rPr>
        <w:t>нальной деятельности;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- соблюдать требования по безопасному ведению технологического пр</w:t>
      </w:r>
      <w:r w:rsidRPr="00864492">
        <w:rPr>
          <w:rFonts w:ascii="Times New Roman" w:hAnsi="Times New Roman"/>
          <w:sz w:val="28"/>
          <w:szCs w:val="28"/>
        </w:rPr>
        <w:t>о</w:t>
      </w:r>
      <w:r w:rsidRPr="00864492">
        <w:rPr>
          <w:rFonts w:ascii="Times New Roman" w:hAnsi="Times New Roman"/>
          <w:sz w:val="28"/>
          <w:szCs w:val="28"/>
        </w:rPr>
        <w:t>цесса;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- проводить экологический мониторинг объектов производства и ОС;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 xml:space="preserve">- визуально определять пригодность </w:t>
      </w:r>
      <w:proofErr w:type="gramStart"/>
      <w:r w:rsidRPr="00864492">
        <w:rPr>
          <w:rFonts w:ascii="Times New Roman" w:hAnsi="Times New Roman"/>
          <w:sz w:val="28"/>
          <w:szCs w:val="28"/>
        </w:rPr>
        <w:t>СИЗ</w:t>
      </w:r>
      <w:proofErr w:type="gramEnd"/>
      <w:r w:rsidRPr="00864492">
        <w:rPr>
          <w:rFonts w:ascii="Times New Roman" w:hAnsi="Times New Roman"/>
          <w:sz w:val="28"/>
          <w:szCs w:val="28"/>
        </w:rPr>
        <w:t xml:space="preserve"> к использованию.</w:t>
      </w:r>
    </w:p>
    <w:p w:rsidR="0059208D" w:rsidRPr="00864492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023D55" w:rsidRPr="0086449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D10F21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 xml:space="preserve">- действие токсичных веществ на организм человека; </w:t>
      </w:r>
    </w:p>
    <w:p w:rsidR="0059208D" w:rsidRPr="00864492" w:rsidRDefault="00D10F21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 xml:space="preserve">- </w:t>
      </w:r>
      <w:r w:rsidR="0059208D" w:rsidRPr="00864492">
        <w:rPr>
          <w:rFonts w:ascii="Times New Roman" w:hAnsi="Times New Roman"/>
          <w:sz w:val="28"/>
          <w:szCs w:val="28"/>
        </w:rPr>
        <w:t>меры предупреждения пожаров и взрывов</w:t>
      </w:r>
      <w:r w:rsidRPr="00864492">
        <w:rPr>
          <w:rFonts w:ascii="Times New Roman" w:hAnsi="Times New Roman"/>
          <w:sz w:val="28"/>
          <w:szCs w:val="28"/>
        </w:rPr>
        <w:t>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 xml:space="preserve">- категорирование производств по </w:t>
      </w:r>
      <w:proofErr w:type="spellStart"/>
      <w:r w:rsidRPr="00864492">
        <w:rPr>
          <w:rFonts w:ascii="Times New Roman" w:hAnsi="Times New Roman"/>
          <w:sz w:val="28"/>
          <w:szCs w:val="28"/>
        </w:rPr>
        <w:t>взрыв</w:t>
      </w:r>
      <w:proofErr w:type="gramStart"/>
      <w:r w:rsidRPr="00864492">
        <w:rPr>
          <w:rFonts w:ascii="Times New Roman" w:hAnsi="Times New Roman"/>
          <w:sz w:val="28"/>
          <w:szCs w:val="28"/>
        </w:rPr>
        <w:t>о</w:t>
      </w:r>
      <w:proofErr w:type="spellEnd"/>
      <w:r w:rsidRPr="00864492">
        <w:rPr>
          <w:rFonts w:ascii="Times New Roman" w:hAnsi="Times New Roman"/>
          <w:sz w:val="28"/>
          <w:szCs w:val="28"/>
        </w:rPr>
        <w:t>-</w:t>
      </w:r>
      <w:proofErr w:type="gramEnd"/>
      <w:r w:rsidRPr="0086449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864492">
        <w:rPr>
          <w:rFonts w:ascii="Times New Roman" w:hAnsi="Times New Roman"/>
          <w:sz w:val="28"/>
          <w:szCs w:val="28"/>
        </w:rPr>
        <w:t>пожароопасности</w:t>
      </w:r>
      <w:proofErr w:type="spellEnd"/>
      <w:r w:rsidR="00D10F21" w:rsidRPr="00864492">
        <w:rPr>
          <w:rFonts w:ascii="Times New Roman" w:hAnsi="Times New Roman"/>
          <w:sz w:val="28"/>
          <w:szCs w:val="28"/>
        </w:rPr>
        <w:t>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- основные причины возникновения пожаров и взрывов</w:t>
      </w:r>
      <w:r w:rsidR="00D10F21" w:rsidRPr="00864492">
        <w:rPr>
          <w:rFonts w:ascii="Times New Roman" w:hAnsi="Times New Roman"/>
          <w:sz w:val="28"/>
          <w:szCs w:val="28"/>
        </w:rPr>
        <w:t>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- особенности обеспечения безопасных условий труда в сфере професс</w:t>
      </w:r>
      <w:r w:rsidRPr="00864492">
        <w:rPr>
          <w:rFonts w:ascii="Times New Roman" w:hAnsi="Times New Roman"/>
          <w:sz w:val="28"/>
          <w:szCs w:val="28"/>
        </w:rPr>
        <w:t>и</w:t>
      </w:r>
      <w:r w:rsidRPr="00864492">
        <w:rPr>
          <w:rFonts w:ascii="Times New Roman" w:hAnsi="Times New Roman"/>
          <w:sz w:val="28"/>
          <w:szCs w:val="28"/>
        </w:rPr>
        <w:t xml:space="preserve">ональной деятельности, правовые, нормативные и организационные основы охраны труда в организации; 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 xml:space="preserve">- правила и нормы охраны труда, личной и производственной санитарии и пожарной защиты; 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- правила безопасной эксплуатации механического оборудования</w:t>
      </w:r>
      <w:r w:rsidR="00D10F21" w:rsidRPr="00864492">
        <w:rPr>
          <w:rFonts w:ascii="Times New Roman" w:hAnsi="Times New Roman"/>
          <w:sz w:val="28"/>
          <w:szCs w:val="28"/>
        </w:rPr>
        <w:t>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- профилактические мероприятия по охране окружающей среды, технике безопасности и производственной санитарии</w:t>
      </w:r>
      <w:r w:rsidR="00D10F21" w:rsidRPr="00864492">
        <w:rPr>
          <w:rFonts w:ascii="Times New Roman" w:hAnsi="Times New Roman"/>
          <w:sz w:val="28"/>
          <w:szCs w:val="28"/>
        </w:rPr>
        <w:t>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- предельно допустимые концентрации вредных веществ и индивидуал</w:t>
      </w:r>
      <w:r w:rsidRPr="00864492">
        <w:rPr>
          <w:rFonts w:ascii="Times New Roman" w:hAnsi="Times New Roman"/>
          <w:sz w:val="28"/>
          <w:szCs w:val="28"/>
        </w:rPr>
        <w:t>ь</w:t>
      </w:r>
      <w:r w:rsidRPr="00864492">
        <w:rPr>
          <w:rFonts w:ascii="Times New Roman" w:hAnsi="Times New Roman"/>
          <w:sz w:val="28"/>
          <w:szCs w:val="28"/>
        </w:rPr>
        <w:t>ные средства защиты</w:t>
      </w:r>
      <w:r w:rsidR="00D10F21" w:rsidRPr="00864492">
        <w:rPr>
          <w:rFonts w:ascii="Times New Roman" w:hAnsi="Times New Roman"/>
          <w:sz w:val="28"/>
          <w:szCs w:val="28"/>
        </w:rPr>
        <w:t>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- принципы прогнозирования развития событий и оценки последствий при техногенных ЧС и стихийных явлениях</w:t>
      </w:r>
      <w:r w:rsidR="00D10F21" w:rsidRPr="00864492">
        <w:rPr>
          <w:rFonts w:ascii="Times New Roman" w:hAnsi="Times New Roman"/>
          <w:sz w:val="28"/>
          <w:szCs w:val="28"/>
        </w:rPr>
        <w:t>;</w:t>
      </w:r>
    </w:p>
    <w:p w:rsidR="0059208D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lastRenderedPageBreak/>
        <w:t>- систему мер по безопасной эксплуатации опасных производственных объектов и снижению вредного воздействия на ОС</w:t>
      </w:r>
      <w:r w:rsidR="00D10F21" w:rsidRPr="00864492">
        <w:rPr>
          <w:rFonts w:ascii="Times New Roman" w:hAnsi="Times New Roman"/>
          <w:sz w:val="28"/>
          <w:szCs w:val="28"/>
        </w:rPr>
        <w:t>;</w:t>
      </w:r>
    </w:p>
    <w:p w:rsidR="007202C9" w:rsidRPr="00864492" w:rsidRDefault="0059208D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- средства и методы повышения безопасности технических средств и технологических процессов.</w:t>
      </w:r>
    </w:p>
    <w:p w:rsidR="007202C9" w:rsidRPr="00864492" w:rsidRDefault="007202C9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023D55" w:rsidRPr="0086449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864492">
        <w:rPr>
          <w:rFonts w:ascii="Times New Roman" w:hAnsi="Times New Roman"/>
          <w:b/>
          <w:sz w:val="28"/>
          <w:szCs w:val="28"/>
        </w:rPr>
        <w:t>1.4. Компетенции, формируемые в результате освоения учебной дисц</w:t>
      </w:r>
      <w:r w:rsidRPr="00864492">
        <w:rPr>
          <w:rFonts w:ascii="Times New Roman" w:hAnsi="Times New Roman"/>
          <w:b/>
          <w:sz w:val="28"/>
          <w:szCs w:val="28"/>
        </w:rPr>
        <w:t>и</w:t>
      </w:r>
      <w:r w:rsidRPr="00864492">
        <w:rPr>
          <w:rFonts w:ascii="Times New Roman" w:hAnsi="Times New Roman"/>
          <w:b/>
          <w:sz w:val="28"/>
          <w:szCs w:val="28"/>
        </w:rPr>
        <w:t>плины:</w:t>
      </w:r>
    </w:p>
    <w:p w:rsidR="00023D55" w:rsidRPr="00864492" w:rsidRDefault="00023D55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 w:rsidR="00650612" w:rsidRPr="00864492">
        <w:rPr>
          <w:rFonts w:ascii="Times New Roman" w:hAnsi="Times New Roman"/>
          <w:sz w:val="28"/>
          <w:szCs w:val="28"/>
        </w:rPr>
        <w:t xml:space="preserve">«Охрана труда» </w:t>
      </w:r>
      <w:r w:rsidRPr="00864492">
        <w:rPr>
          <w:rFonts w:ascii="Times New Roman" w:hAnsi="Times New Roman"/>
          <w:sz w:val="28"/>
          <w:szCs w:val="28"/>
        </w:rPr>
        <w:t>способствует форм</w:t>
      </w:r>
      <w:r w:rsidRPr="00864492">
        <w:rPr>
          <w:rFonts w:ascii="Times New Roman" w:hAnsi="Times New Roman"/>
          <w:sz w:val="28"/>
          <w:szCs w:val="28"/>
        </w:rPr>
        <w:t>и</w:t>
      </w:r>
      <w:r w:rsidRPr="00864492">
        <w:rPr>
          <w:rFonts w:ascii="Times New Roman" w:hAnsi="Times New Roman"/>
          <w:sz w:val="28"/>
          <w:szCs w:val="28"/>
        </w:rPr>
        <w:t>рованию следующих компетенций:</w:t>
      </w:r>
      <w:r w:rsidR="003C570D" w:rsidRPr="00864492">
        <w:rPr>
          <w:rFonts w:ascii="Times New Roman" w:hAnsi="Times New Roman"/>
          <w:sz w:val="28"/>
          <w:szCs w:val="28"/>
        </w:rPr>
        <w:t xml:space="preserve"> ОК </w:t>
      </w:r>
      <w:r w:rsidR="00650612" w:rsidRPr="00864492">
        <w:rPr>
          <w:rFonts w:ascii="Times New Roman" w:hAnsi="Times New Roman"/>
          <w:sz w:val="28"/>
          <w:szCs w:val="28"/>
        </w:rPr>
        <w:t xml:space="preserve">01, 02, 04, 05, 07, 09; </w:t>
      </w:r>
      <w:r w:rsidR="001719E6" w:rsidRPr="00864492">
        <w:rPr>
          <w:rFonts w:ascii="Times New Roman" w:hAnsi="Times New Roman"/>
          <w:sz w:val="28"/>
          <w:szCs w:val="28"/>
        </w:rPr>
        <w:t xml:space="preserve">ПК 1.1-1.3, </w:t>
      </w:r>
      <w:r w:rsidR="00D77CC5" w:rsidRPr="00864492">
        <w:rPr>
          <w:rFonts w:ascii="Times New Roman" w:hAnsi="Times New Roman"/>
          <w:sz w:val="28"/>
          <w:szCs w:val="28"/>
        </w:rPr>
        <w:t xml:space="preserve">ПК </w:t>
      </w:r>
      <w:r w:rsidR="001719E6" w:rsidRPr="00864492">
        <w:rPr>
          <w:rFonts w:ascii="Times New Roman" w:hAnsi="Times New Roman"/>
          <w:sz w:val="28"/>
          <w:szCs w:val="28"/>
        </w:rPr>
        <w:t xml:space="preserve">2.1, </w:t>
      </w:r>
      <w:r w:rsidR="00D77CC5" w:rsidRPr="00864492">
        <w:rPr>
          <w:rFonts w:ascii="Times New Roman" w:hAnsi="Times New Roman"/>
          <w:sz w:val="28"/>
          <w:szCs w:val="28"/>
        </w:rPr>
        <w:t xml:space="preserve">ПК </w:t>
      </w:r>
      <w:r w:rsidR="00650612" w:rsidRPr="00864492">
        <w:rPr>
          <w:rFonts w:ascii="Times New Roman" w:hAnsi="Times New Roman"/>
          <w:sz w:val="28"/>
          <w:szCs w:val="28"/>
        </w:rPr>
        <w:t>4</w:t>
      </w:r>
      <w:r w:rsidR="001719E6" w:rsidRPr="00864492">
        <w:rPr>
          <w:rFonts w:ascii="Times New Roman" w:hAnsi="Times New Roman"/>
          <w:sz w:val="28"/>
          <w:szCs w:val="28"/>
        </w:rPr>
        <w:t>.1-</w:t>
      </w:r>
      <w:r w:rsidR="00650612" w:rsidRPr="00864492">
        <w:rPr>
          <w:rFonts w:ascii="Times New Roman" w:hAnsi="Times New Roman"/>
          <w:sz w:val="28"/>
          <w:szCs w:val="28"/>
        </w:rPr>
        <w:t>4.2.</w:t>
      </w:r>
    </w:p>
    <w:p w:rsidR="00023D55" w:rsidRPr="0086449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D55" w:rsidRPr="0086449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Общие компетенции (ОК):</w:t>
      </w:r>
    </w:p>
    <w:p w:rsidR="0026178C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OK 01. Понимать   сущность  и   социальную   значимость   своей   б</w:t>
      </w:r>
      <w:r w:rsidRPr="00864492">
        <w:rPr>
          <w:rFonts w:ascii="Times New Roman" w:hAnsi="Times New Roman"/>
          <w:sz w:val="28"/>
          <w:szCs w:val="28"/>
        </w:rPr>
        <w:t>у</w:t>
      </w:r>
      <w:r w:rsidRPr="00864492">
        <w:rPr>
          <w:rFonts w:ascii="Times New Roman" w:hAnsi="Times New Roman"/>
          <w:sz w:val="28"/>
          <w:szCs w:val="28"/>
        </w:rPr>
        <w:t>дущей профессии, проявлять к ней устойчивый интерес.</w:t>
      </w:r>
    </w:p>
    <w:p w:rsidR="0026178C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ОК 02. Организовывать собственную деятельность, выбирать типовые методы и способы выполнения профессиональных задач, оценивать их э</w:t>
      </w:r>
      <w:r w:rsidRPr="00864492">
        <w:rPr>
          <w:rFonts w:ascii="Times New Roman" w:hAnsi="Times New Roman"/>
          <w:sz w:val="28"/>
          <w:szCs w:val="28"/>
        </w:rPr>
        <w:t>ф</w:t>
      </w:r>
      <w:r w:rsidRPr="00864492">
        <w:rPr>
          <w:rFonts w:ascii="Times New Roman" w:hAnsi="Times New Roman"/>
          <w:sz w:val="28"/>
          <w:szCs w:val="28"/>
        </w:rPr>
        <w:t>фективность и качество.</w:t>
      </w:r>
    </w:p>
    <w:p w:rsidR="0026178C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ОК 04. Осуществлять поиск и использование информации, необход</w:t>
      </w:r>
      <w:r w:rsidRPr="00864492">
        <w:rPr>
          <w:rFonts w:ascii="Times New Roman" w:hAnsi="Times New Roman"/>
          <w:sz w:val="28"/>
          <w:szCs w:val="28"/>
        </w:rPr>
        <w:t>и</w:t>
      </w:r>
      <w:r w:rsidRPr="00864492">
        <w:rPr>
          <w:rFonts w:ascii="Times New Roman" w:hAnsi="Times New Roman"/>
          <w:sz w:val="28"/>
          <w:szCs w:val="28"/>
        </w:rPr>
        <w:t>мой для эффективного выполнения профессиональных задач, професси</w:t>
      </w:r>
      <w:r w:rsidRPr="00864492">
        <w:rPr>
          <w:rFonts w:ascii="Times New Roman" w:hAnsi="Times New Roman"/>
          <w:sz w:val="28"/>
          <w:szCs w:val="28"/>
        </w:rPr>
        <w:t>о</w:t>
      </w:r>
      <w:r w:rsidRPr="00864492">
        <w:rPr>
          <w:rFonts w:ascii="Times New Roman" w:hAnsi="Times New Roman"/>
          <w:sz w:val="28"/>
          <w:szCs w:val="28"/>
        </w:rPr>
        <w:t>нального и личностного развития.</w:t>
      </w:r>
    </w:p>
    <w:p w:rsidR="0026178C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ОК 05. Использовать информационно-коммуникационные технологии в профессиональной деятельности.</w:t>
      </w:r>
    </w:p>
    <w:p w:rsidR="0026178C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ОК 07. Брать на себя ответственность за работу членов команды (по</w:t>
      </w:r>
      <w:r w:rsidRPr="00864492">
        <w:rPr>
          <w:rFonts w:ascii="Times New Roman" w:hAnsi="Times New Roman"/>
          <w:sz w:val="28"/>
          <w:szCs w:val="28"/>
        </w:rPr>
        <w:t>д</w:t>
      </w:r>
      <w:r w:rsidRPr="00864492">
        <w:rPr>
          <w:rFonts w:ascii="Times New Roman" w:hAnsi="Times New Roman"/>
          <w:sz w:val="28"/>
          <w:szCs w:val="28"/>
        </w:rPr>
        <w:t>чиненных), результат выполнения заданий.</w:t>
      </w:r>
    </w:p>
    <w:p w:rsidR="00023D55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ОК 09. Ориентироваться в условиях частой смены технологий в пр</w:t>
      </w:r>
      <w:r w:rsidRPr="00864492">
        <w:rPr>
          <w:rFonts w:ascii="Times New Roman" w:hAnsi="Times New Roman"/>
          <w:sz w:val="28"/>
          <w:szCs w:val="28"/>
        </w:rPr>
        <w:t>о</w:t>
      </w:r>
      <w:r w:rsidRPr="00864492">
        <w:rPr>
          <w:rFonts w:ascii="Times New Roman" w:hAnsi="Times New Roman"/>
          <w:sz w:val="28"/>
          <w:szCs w:val="28"/>
        </w:rPr>
        <w:t>фессиональной деятельности.</w:t>
      </w:r>
    </w:p>
    <w:p w:rsidR="0026178C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3D55" w:rsidRPr="0086449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Профессиональные компетенции (ПК):</w:t>
      </w:r>
    </w:p>
    <w:p w:rsidR="0026178C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ПК 1.1. Выполнять наладку, регулировку и проверку электрического и электромеханического оборудования.</w:t>
      </w:r>
    </w:p>
    <w:p w:rsidR="0026178C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ПК 1.2. Организовывать и выполнять техническое обслуживание и р</w:t>
      </w:r>
      <w:r w:rsidRPr="00864492">
        <w:rPr>
          <w:rFonts w:ascii="Times New Roman" w:hAnsi="Times New Roman"/>
          <w:sz w:val="28"/>
          <w:szCs w:val="28"/>
        </w:rPr>
        <w:t>е</w:t>
      </w:r>
      <w:r w:rsidRPr="00864492">
        <w:rPr>
          <w:rFonts w:ascii="Times New Roman" w:hAnsi="Times New Roman"/>
          <w:sz w:val="28"/>
          <w:szCs w:val="28"/>
        </w:rPr>
        <w:t>монт электрического и электромеханического оборудования.</w:t>
      </w:r>
    </w:p>
    <w:p w:rsidR="0026178C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ПК 1.3. Осуществлять диагностику и технический контроль при эк</w:t>
      </w:r>
      <w:r w:rsidRPr="00864492">
        <w:rPr>
          <w:rFonts w:ascii="Times New Roman" w:hAnsi="Times New Roman"/>
          <w:sz w:val="28"/>
          <w:szCs w:val="28"/>
        </w:rPr>
        <w:t>с</w:t>
      </w:r>
      <w:r w:rsidRPr="00864492">
        <w:rPr>
          <w:rFonts w:ascii="Times New Roman" w:hAnsi="Times New Roman"/>
          <w:sz w:val="28"/>
          <w:szCs w:val="28"/>
        </w:rPr>
        <w:t>плуатации электрического и электромеханического оборудования.</w:t>
      </w:r>
    </w:p>
    <w:p w:rsidR="0026178C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ПК 2.1. Организовывать и выполнять работы по эксплуатации, обсл</w:t>
      </w:r>
      <w:r w:rsidRPr="00864492">
        <w:rPr>
          <w:rFonts w:ascii="Times New Roman" w:hAnsi="Times New Roman"/>
          <w:sz w:val="28"/>
          <w:szCs w:val="28"/>
        </w:rPr>
        <w:t>у</w:t>
      </w:r>
      <w:r w:rsidRPr="00864492">
        <w:rPr>
          <w:rFonts w:ascii="Times New Roman" w:hAnsi="Times New Roman"/>
          <w:sz w:val="28"/>
          <w:szCs w:val="28"/>
        </w:rPr>
        <w:t>живанию и ремонту бытовой техники.</w:t>
      </w:r>
    </w:p>
    <w:p w:rsidR="0026178C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ПК 4.1. Осуществлять наладку, регулировку и проверку сложного эле</w:t>
      </w:r>
      <w:r w:rsidRPr="00864492">
        <w:rPr>
          <w:rFonts w:ascii="Times New Roman" w:hAnsi="Times New Roman"/>
          <w:sz w:val="28"/>
          <w:szCs w:val="28"/>
        </w:rPr>
        <w:t>к</w:t>
      </w:r>
      <w:r w:rsidRPr="00864492">
        <w:rPr>
          <w:rFonts w:ascii="Times New Roman" w:hAnsi="Times New Roman"/>
          <w:sz w:val="28"/>
          <w:szCs w:val="28"/>
        </w:rPr>
        <w:t>трического и электромеханического оборудования с электронным управл</w:t>
      </w:r>
      <w:r w:rsidRPr="00864492">
        <w:rPr>
          <w:rFonts w:ascii="Times New Roman" w:hAnsi="Times New Roman"/>
          <w:sz w:val="28"/>
          <w:szCs w:val="28"/>
        </w:rPr>
        <w:t>е</w:t>
      </w:r>
      <w:r w:rsidRPr="00864492">
        <w:rPr>
          <w:rFonts w:ascii="Times New Roman" w:hAnsi="Times New Roman"/>
          <w:sz w:val="28"/>
          <w:szCs w:val="28"/>
        </w:rPr>
        <w:t>нием.</w:t>
      </w:r>
    </w:p>
    <w:p w:rsidR="008022C8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>ПК 4.2. Организовывать и выполнять техническое обслуживание сло</w:t>
      </w:r>
      <w:r w:rsidRPr="00864492">
        <w:rPr>
          <w:rFonts w:ascii="Times New Roman" w:hAnsi="Times New Roman"/>
          <w:sz w:val="28"/>
          <w:szCs w:val="28"/>
        </w:rPr>
        <w:t>ж</w:t>
      </w:r>
      <w:r w:rsidRPr="00864492">
        <w:rPr>
          <w:rFonts w:ascii="Times New Roman" w:hAnsi="Times New Roman"/>
          <w:sz w:val="28"/>
          <w:szCs w:val="28"/>
        </w:rPr>
        <w:t>ного электрического и электромеханического оборудования с электронным управлением.</w:t>
      </w:r>
    </w:p>
    <w:p w:rsidR="0026178C" w:rsidRPr="00864492" w:rsidRDefault="0026178C" w:rsidP="0026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3D55" w:rsidRPr="0086449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b/>
          <w:sz w:val="28"/>
          <w:szCs w:val="28"/>
        </w:rPr>
        <w:lastRenderedPageBreak/>
        <w:t>1.</w:t>
      </w:r>
      <w:r w:rsidR="009327C1" w:rsidRPr="00864492">
        <w:rPr>
          <w:rFonts w:ascii="Times New Roman" w:hAnsi="Times New Roman"/>
          <w:b/>
          <w:sz w:val="28"/>
          <w:szCs w:val="28"/>
        </w:rPr>
        <w:t>5</w:t>
      </w:r>
      <w:r w:rsidRPr="00864492">
        <w:rPr>
          <w:rFonts w:ascii="Times New Roman" w:hAnsi="Times New Roman"/>
          <w:b/>
          <w:sz w:val="28"/>
          <w:szCs w:val="28"/>
        </w:rPr>
        <w:t>. Количество часов на освоение рабочей программы учебной дисципл</w:t>
      </w:r>
      <w:r w:rsidRPr="00864492">
        <w:rPr>
          <w:rFonts w:ascii="Times New Roman" w:hAnsi="Times New Roman"/>
          <w:b/>
          <w:sz w:val="28"/>
          <w:szCs w:val="28"/>
        </w:rPr>
        <w:t>и</w:t>
      </w:r>
      <w:r w:rsidRPr="00864492">
        <w:rPr>
          <w:rFonts w:ascii="Times New Roman" w:hAnsi="Times New Roman"/>
          <w:b/>
          <w:sz w:val="28"/>
          <w:szCs w:val="28"/>
        </w:rPr>
        <w:t>ны:</w:t>
      </w:r>
    </w:p>
    <w:p w:rsidR="00023D55" w:rsidRPr="00864492" w:rsidRDefault="00F8725B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образовательной</w:t>
      </w:r>
      <w:r w:rsidR="00023D55" w:rsidRPr="00864492">
        <w:rPr>
          <w:rFonts w:ascii="Times New Roman" w:hAnsi="Times New Roman"/>
          <w:sz w:val="28"/>
          <w:szCs w:val="28"/>
        </w:rPr>
        <w:t xml:space="preserve"> нагрузки обучающегося</w:t>
      </w:r>
      <w:r w:rsidR="00452970" w:rsidRPr="00864492">
        <w:rPr>
          <w:rFonts w:ascii="Times New Roman" w:hAnsi="Times New Roman"/>
          <w:sz w:val="28"/>
          <w:szCs w:val="28"/>
        </w:rPr>
        <w:t xml:space="preserve"> –</w:t>
      </w:r>
      <w:r w:rsidR="00023D55" w:rsidRPr="00864492">
        <w:rPr>
          <w:rFonts w:ascii="Times New Roman" w:hAnsi="Times New Roman"/>
          <w:sz w:val="28"/>
          <w:szCs w:val="28"/>
        </w:rPr>
        <w:t xml:space="preserve"> </w:t>
      </w:r>
      <w:r w:rsidR="00452970" w:rsidRPr="00864492">
        <w:rPr>
          <w:rFonts w:ascii="Times New Roman" w:hAnsi="Times New Roman"/>
          <w:sz w:val="28"/>
          <w:szCs w:val="28"/>
        </w:rPr>
        <w:t>6</w:t>
      </w:r>
      <w:r w:rsidR="00B00075">
        <w:rPr>
          <w:rFonts w:ascii="Times New Roman" w:hAnsi="Times New Roman"/>
          <w:sz w:val="28"/>
          <w:szCs w:val="28"/>
        </w:rPr>
        <w:t>2</w:t>
      </w:r>
      <w:r w:rsidR="00452970" w:rsidRPr="00864492">
        <w:rPr>
          <w:rFonts w:ascii="Times New Roman" w:hAnsi="Times New Roman"/>
          <w:sz w:val="28"/>
          <w:szCs w:val="28"/>
        </w:rPr>
        <w:t xml:space="preserve"> </w:t>
      </w:r>
      <w:r w:rsidR="00023D55" w:rsidRPr="00864492">
        <w:rPr>
          <w:rFonts w:ascii="Times New Roman" w:hAnsi="Times New Roman"/>
          <w:sz w:val="28"/>
          <w:szCs w:val="28"/>
        </w:rPr>
        <w:t>час</w:t>
      </w:r>
      <w:r w:rsidR="00452970" w:rsidRPr="00864492">
        <w:rPr>
          <w:rFonts w:ascii="Times New Roman" w:hAnsi="Times New Roman"/>
          <w:sz w:val="28"/>
          <w:szCs w:val="28"/>
        </w:rPr>
        <w:t>а</w:t>
      </w:r>
      <w:r w:rsidR="00023D55" w:rsidRPr="00864492">
        <w:rPr>
          <w:rFonts w:ascii="Times New Roman" w:hAnsi="Times New Roman"/>
          <w:sz w:val="28"/>
          <w:szCs w:val="28"/>
        </w:rPr>
        <w:t>, в том числе:</w:t>
      </w:r>
    </w:p>
    <w:p w:rsidR="00023D55" w:rsidRPr="00864492" w:rsidRDefault="00F8725B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практической подготовки -22 часа.</w:t>
      </w:r>
    </w:p>
    <w:p w:rsidR="00023D55" w:rsidRPr="0086449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64492">
        <w:rPr>
          <w:rFonts w:ascii="Times New Roman" w:hAnsi="Times New Roman"/>
          <w:sz w:val="28"/>
          <w:szCs w:val="28"/>
        </w:rPr>
        <w:t xml:space="preserve">самостоятельной работы </w:t>
      </w:r>
      <w:proofErr w:type="gramStart"/>
      <w:r w:rsidRPr="00864492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864492">
        <w:rPr>
          <w:rFonts w:ascii="Times New Roman" w:hAnsi="Times New Roman"/>
          <w:sz w:val="28"/>
          <w:szCs w:val="28"/>
        </w:rPr>
        <w:t xml:space="preserve"> </w:t>
      </w:r>
      <w:r w:rsidR="00055AD4" w:rsidRPr="00864492">
        <w:rPr>
          <w:rFonts w:ascii="Times New Roman" w:hAnsi="Times New Roman"/>
          <w:sz w:val="28"/>
          <w:szCs w:val="28"/>
        </w:rPr>
        <w:t xml:space="preserve">– </w:t>
      </w:r>
      <w:r w:rsidR="00B00075">
        <w:rPr>
          <w:rFonts w:ascii="Times New Roman" w:hAnsi="Times New Roman"/>
          <w:sz w:val="28"/>
          <w:szCs w:val="28"/>
        </w:rPr>
        <w:t>6</w:t>
      </w:r>
      <w:r w:rsidR="00055AD4" w:rsidRPr="00864492">
        <w:rPr>
          <w:rFonts w:ascii="Times New Roman" w:hAnsi="Times New Roman"/>
          <w:sz w:val="28"/>
          <w:szCs w:val="28"/>
        </w:rPr>
        <w:t xml:space="preserve"> </w:t>
      </w:r>
      <w:r w:rsidRPr="00864492">
        <w:rPr>
          <w:rFonts w:ascii="Times New Roman" w:hAnsi="Times New Roman"/>
          <w:sz w:val="28"/>
          <w:szCs w:val="28"/>
        </w:rPr>
        <w:t>час.</w:t>
      </w:r>
    </w:p>
    <w:p w:rsidR="001369FE" w:rsidRPr="00864492" w:rsidRDefault="001369FE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75A1F" w:rsidRPr="00864492" w:rsidRDefault="00E75A1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864492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B4000A" w:rsidRPr="00864492" w:rsidRDefault="00E75A1F" w:rsidP="009749AC">
      <w:pPr>
        <w:suppressAutoHyphens/>
        <w:spacing w:after="120"/>
        <w:rPr>
          <w:rFonts w:ascii="Times New Roman" w:hAnsi="Times New Roman"/>
          <w:b/>
          <w:sz w:val="24"/>
          <w:szCs w:val="24"/>
        </w:rPr>
      </w:pPr>
      <w:r w:rsidRPr="00864492">
        <w:rPr>
          <w:rFonts w:ascii="Times New Roman" w:hAnsi="Times New Roman"/>
          <w:b/>
          <w:sz w:val="28"/>
          <w:szCs w:val="28"/>
        </w:rPr>
        <w:t>2.1.</w:t>
      </w:r>
      <w:r w:rsidRPr="00864492">
        <w:rPr>
          <w:rFonts w:ascii="Times New Roman" w:hAnsi="Times New Roman"/>
          <w:b/>
          <w:sz w:val="24"/>
          <w:szCs w:val="24"/>
        </w:rPr>
        <w:t xml:space="preserve"> </w:t>
      </w:r>
      <w:r w:rsidR="00B4000A" w:rsidRPr="00864492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B4000A" w:rsidRPr="00864492" w:rsidTr="009749AC">
        <w:trPr>
          <w:trHeight w:val="283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864492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864492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4000A" w:rsidRPr="00864492" w:rsidTr="009749AC">
        <w:trPr>
          <w:trHeight w:val="283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864492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864492" w:rsidRDefault="00ED43E6" w:rsidP="005B7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B4000A" w:rsidRPr="00864492" w:rsidTr="009749AC">
        <w:trPr>
          <w:trHeight w:val="283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864492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864492" w:rsidRDefault="00ED43E6" w:rsidP="005B7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4000A" w:rsidRPr="00864492" w:rsidTr="009749AC">
        <w:trPr>
          <w:trHeight w:val="283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864492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864492" w:rsidRDefault="00ED43E6" w:rsidP="005B7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B4000A" w:rsidRPr="00864492" w:rsidTr="009749AC">
        <w:trPr>
          <w:trHeight w:val="283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864492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B4000A" w:rsidRPr="00864492" w:rsidTr="009749AC">
        <w:trPr>
          <w:trHeight w:val="283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864492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864492" w:rsidRDefault="00ED43E6" w:rsidP="005B7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4000A" w:rsidRPr="00864492" w:rsidTr="009749AC">
        <w:trPr>
          <w:trHeight w:val="283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864492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864492" w:rsidRDefault="00ED43E6" w:rsidP="005B7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4000A" w:rsidRPr="00864492" w:rsidTr="009749AC">
        <w:trPr>
          <w:trHeight w:val="283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864492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64492">
              <w:rPr>
                <w:rFonts w:ascii="Times New Roman" w:hAnsi="Times New Roman"/>
                <w:sz w:val="24"/>
                <w:szCs w:val="24"/>
              </w:rPr>
              <w:t>обучающего</w:t>
            </w:r>
            <w:r w:rsidR="00294C62" w:rsidRPr="00864492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gramEnd"/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864492" w:rsidRDefault="00ED43E6" w:rsidP="005B7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4000A" w:rsidRPr="00864492" w:rsidTr="009749AC">
        <w:trPr>
          <w:trHeight w:val="283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864492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в форме </w:t>
            </w:r>
            <w:r w:rsidR="00294C62" w:rsidRPr="00864492">
              <w:rPr>
                <w:rFonts w:ascii="Times New Roman" w:hAnsi="Times New Roman"/>
                <w:i/>
                <w:sz w:val="24"/>
                <w:szCs w:val="24"/>
              </w:rPr>
              <w:t>дифференцированного зачета</w:t>
            </w:r>
            <w:r w:rsidR="005B732C" w:rsidRPr="00864492">
              <w:rPr>
                <w:rFonts w:ascii="Times New Roman" w:hAnsi="Times New Roman"/>
                <w:sz w:val="24"/>
                <w:szCs w:val="24"/>
              </w:rPr>
              <w:t>.</w:t>
            </w:r>
            <w:r w:rsidRPr="0086449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</w:tbl>
    <w:p w:rsidR="00B4000A" w:rsidRPr="00864492" w:rsidRDefault="00B4000A" w:rsidP="00D9509A">
      <w:pPr>
        <w:rPr>
          <w:rFonts w:ascii="Times New Roman" w:hAnsi="Times New Roman"/>
          <w:i/>
          <w:sz w:val="24"/>
          <w:szCs w:val="24"/>
        </w:rPr>
      </w:pPr>
    </w:p>
    <w:p w:rsidR="00294C62" w:rsidRPr="00864492" w:rsidRDefault="00294C62" w:rsidP="00D9509A">
      <w:pPr>
        <w:rPr>
          <w:rFonts w:ascii="Times New Roman" w:hAnsi="Times New Roman"/>
        </w:rPr>
        <w:sectPr w:rsidR="00294C62" w:rsidRPr="00864492" w:rsidSect="00787249"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864492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64492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864492" w:rsidRDefault="00592948" w:rsidP="0097305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  <w:u w:val="single"/>
        </w:rPr>
      </w:pPr>
      <w:r w:rsidRPr="00864492">
        <w:rPr>
          <w:rFonts w:ascii="Times New Roman" w:hAnsi="Times New Roman"/>
          <w:sz w:val="28"/>
          <w:szCs w:val="28"/>
          <w:u w:val="single"/>
        </w:rPr>
        <w:t>«</w:t>
      </w:r>
      <w:r w:rsidR="00DA61A3" w:rsidRPr="00864492">
        <w:rPr>
          <w:rFonts w:ascii="Times New Roman" w:hAnsi="Times New Roman"/>
          <w:sz w:val="28"/>
          <w:szCs w:val="28"/>
          <w:u w:val="single"/>
        </w:rPr>
        <w:t>Охрана труда</w:t>
      </w:r>
      <w:r w:rsidRPr="00864492">
        <w:rPr>
          <w:rFonts w:ascii="Times New Roman" w:hAnsi="Times New Roman"/>
          <w:sz w:val="28"/>
          <w:szCs w:val="28"/>
          <w:u w:val="single"/>
        </w:rPr>
        <w:t>»</w:t>
      </w:r>
    </w:p>
    <w:p w:rsidR="00DA61A3" w:rsidRPr="00864492" w:rsidRDefault="00DA61A3" w:rsidP="00DA61A3">
      <w:pPr>
        <w:spacing w:after="0" w:line="240" w:lineRule="auto"/>
      </w:pPr>
    </w:p>
    <w:tbl>
      <w:tblPr>
        <w:tblW w:w="1475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993"/>
        <w:gridCol w:w="5386"/>
        <w:gridCol w:w="993"/>
        <w:gridCol w:w="1417"/>
        <w:gridCol w:w="1559"/>
        <w:gridCol w:w="1418"/>
        <w:gridCol w:w="1418"/>
        <w:gridCol w:w="9"/>
        <w:gridCol w:w="1549"/>
        <w:gridCol w:w="10"/>
      </w:tblGrid>
      <w:tr w:rsidR="00A558E2" w:rsidRPr="00864492" w:rsidTr="00BD3901">
        <w:trPr>
          <w:cantSplit/>
          <w:trHeight w:val="1089"/>
          <w:tblHeader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86449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заня-тий</w:t>
            </w:r>
            <w:proofErr w:type="spellEnd"/>
            <w:proofErr w:type="gramEnd"/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332D9A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разделов, тем и  краткое содержание занятий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558E2" w:rsidRPr="00864492" w:rsidRDefault="00A558E2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A558E2" w:rsidRPr="00864492" w:rsidRDefault="00A558E2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Вид занятий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Наглядные пособия  и   ИОР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A558E2" w:rsidRPr="00864492" w:rsidRDefault="00A558E2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форме практической подготовки</w:t>
            </w:r>
          </w:p>
        </w:tc>
        <w:tc>
          <w:tcPr>
            <w:tcW w:w="14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86449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Коды </w:t>
            </w:r>
            <w:proofErr w:type="spellStart"/>
            <w:proofErr w:type="gramStart"/>
            <w:r w:rsidRPr="0086449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формиру-емых</w:t>
            </w:r>
            <w:proofErr w:type="spellEnd"/>
            <w:proofErr w:type="gramEnd"/>
            <w:r w:rsidRPr="0086449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449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компетен-ций</w:t>
            </w:r>
            <w:proofErr w:type="spellEnd"/>
          </w:p>
        </w:tc>
      </w:tr>
      <w:tr w:rsidR="00A558E2" w:rsidRPr="00864492" w:rsidTr="00BD3901">
        <w:trPr>
          <w:cantSplit/>
          <w:trHeight w:val="218"/>
          <w:tblHeader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58E2" w:rsidRPr="00864492" w:rsidRDefault="00A558E2" w:rsidP="007434B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58E2" w:rsidRPr="00864492" w:rsidRDefault="00A558E2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58E2" w:rsidRPr="00864492" w:rsidRDefault="00A558E2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58E2" w:rsidRPr="00864492" w:rsidRDefault="00A558E2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58E2" w:rsidRPr="00864492" w:rsidRDefault="00A558E2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58E2" w:rsidRPr="00864492" w:rsidRDefault="00A558E2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58E2" w:rsidRPr="00864492" w:rsidRDefault="00A558E2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558E2" w:rsidRPr="00864492" w:rsidTr="00BD3901">
        <w:trPr>
          <w:trHeight w:val="231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864492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864492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864492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864492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864492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864492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864492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7434B7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864492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9</w:t>
            </w:r>
          </w:p>
        </w:tc>
      </w:tr>
      <w:tr w:rsidR="00A558E2" w:rsidRPr="00864492" w:rsidTr="00BD3901">
        <w:trPr>
          <w:gridAfter w:val="1"/>
          <w:wAfter w:w="10" w:type="dxa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  <w:bCs/>
              </w:rPr>
              <w:t>Раздел 1. Правовые и организационные основы охраны тр</w:t>
            </w:r>
            <w:r w:rsidRPr="00864492">
              <w:rPr>
                <w:rFonts w:ascii="Times New Roman" w:hAnsi="Times New Roman"/>
                <w:b/>
                <w:bCs/>
              </w:rPr>
              <w:t>у</w:t>
            </w:r>
            <w:r w:rsidRPr="00864492">
              <w:rPr>
                <w:rFonts w:ascii="Times New Roman" w:hAnsi="Times New Roman"/>
                <w:b/>
                <w:bCs/>
              </w:rPr>
              <w:t>да (</w:t>
            </w:r>
            <w:proofErr w:type="gramStart"/>
            <w:r w:rsidRPr="00864492">
              <w:rPr>
                <w:rFonts w:ascii="Times New Roman" w:hAnsi="Times New Roman"/>
                <w:b/>
                <w:bCs/>
              </w:rPr>
              <w:t>ОТ</w:t>
            </w:r>
            <w:proofErr w:type="gramEnd"/>
            <w:r w:rsidRPr="00864492">
              <w:rPr>
                <w:rFonts w:ascii="Times New Roman" w:hAnsi="Times New Roman"/>
                <w:b/>
                <w:bCs/>
              </w:rPr>
              <w:t>) в РФ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A558E2" w:rsidRPr="00864492" w:rsidTr="00BD3901">
        <w:trPr>
          <w:gridAfter w:val="1"/>
          <w:wAfter w:w="10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</w:rPr>
              <w:t xml:space="preserve">Тема 1.1. Основы трудового законодательства. </w:t>
            </w:r>
            <w:r w:rsidRPr="00864492">
              <w:rPr>
                <w:rFonts w:ascii="Times New Roman" w:hAnsi="Times New Roman"/>
                <w:b/>
                <w:bCs/>
              </w:rPr>
              <w:t xml:space="preserve">Управление </w:t>
            </w:r>
            <w:proofErr w:type="gramStart"/>
            <w:r w:rsidRPr="00864492">
              <w:rPr>
                <w:rFonts w:ascii="Times New Roman" w:hAnsi="Times New Roman"/>
                <w:b/>
                <w:bCs/>
              </w:rPr>
              <w:t>ОТ</w:t>
            </w:r>
            <w:proofErr w:type="gramEnd"/>
            <w:r w:rsidRPr="00864492">
              <w:rPr>
                <w:rFonts w:ascii="Times New Roman" w:hAnsi="Times New Roman"/>
                <w:b/>
                <w:bCs/>
              </w:rPr>
              <w:t xml:space="preserve"> на предприятии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A558E2" w:rsidRPr="00864492" w:rsidTr="00BD3901">
        <w:trPr>
          <w:gridAfter w:val="1"/>
          <w:wAfter w:w="10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 w:rsidRPr="00864492">
              <w:rPr>
                <w:rFonts w:ascii="Times New Roman" w:hAnsi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 xml:space="preserve">Трудовой кодекс РФ. Надзор и </w:t>
            </w:r>
            <w:proofErr w:type="gramStart"/>
            <w:r w:rsidRPr="00864492">
              <w:rPr>
                <w:rFonts w:ascii="Times New Roman" w:hAnsi="Times New Roman"/>
              </w:rPr>
              <w:t>контроль за</w:t>
            </w:r>
            <w:proofErr w:type="gramEnd"/>
            <w:r w:rsidRPr="00864492">
              <w:rPr>
                <w:rFonts w:ascii="Times New Roman" w:hAnsi="Times New Roman"/>
              </w:rPr>
              <w:t xml:space="preserve"> соблюд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 xml:space="preserve">нием законодательства о труде. Основные принципы системы управления </w:t>
            </w:r>
            <w:proofErr w:type="gramStart"/>
            <w:r w:rsidRPr="00864492">
              <w:rPr>
                <w:rFonts w:ascii="Times New Roman" w:hAnsi="Times New Roman"/>
              </w:rPr>
              <w:t>ОТ</w:t>
            </w:r>
            <w:proofErr w:type="gramEnd"/>
            <w:r w:rsidRPr="00864492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 w:rsidRPr="00864492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1, гл. 7;</w:t>
            </w:r>
          </w:p>
          <w:p w:rsidR="00A558E2" w:rsidRPr="00864492" w:rsidRDefault="00A558E2" w:rsidP="00CE546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Л. 9; Л. 10; Л. 12; </w:t>
            </w:r>
          </w:p>
          <w:p w:rsidR="00A558E2" w:rsidRPr="00864492" w:rsidRDefault="00A558E2" w:rsidP="00CE5463">
            <w:pPr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Л. 20; Л. 21, разд. Х.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ОК 01, 02, 04, 05, 07, 09</w:t>
            </w:r>
          </w:p>
          <w:p w:rsidR="00A558E2" w:rsidRPr="00864492" w:rsidRDefault="00A558E2" w:rsidP="00ED43E6">
            <w:pPr>
              <w:ind w:firstLine="709"/>
              <w:rPr>
                <w:rFonts w:ascii="Times New Roman" w:hAnsi="Times New Roman"/>
              </w:rPr>
            </w:pPr>
          </w:p>
        </w:tc>
      </w:tr>
      <w:tr w:rsidR="00A558E2" w:rsidRPr="00864492" w:rsidTr="00BD3901">
        <w:trPr>
          <w:gridAfter w:val="1"/>
          <w:wAfter w:w="10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D43E6">
              <w:rPr>
                <w:rFonts w:ascii="Times New Roman" w:hAnsi="Times New Roman"/>
                <w:bCs/>
              </w:rPr>
              <w:t>Трудовой договор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B87FD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Л. 2, гл. 1-2; </w:t>
            </w:r>
          </w:p>
          <w:p w:rsidR="00A558E2" w:rsidRPr="00864492" w:rsidRDefault="00A558E2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B87FD6">
              <w:rPr>
                <w:rFonts w:ascii="Times New Roman" w:hAnsi="Times New Roman"/>
              </w:rPr>
              <w:t>ОК</w:t>
            </w:r>
            <w:proofErr w:type="gramEnd"/>
            <w:r w:rsidRPr="00B87FD6">
              <w:rPr>
                <w:rFonts w:ascii="Times New Roman" w:hAnsi="Times New Roman"/>
              </w:rPr>
              <w:t xml:space="preserve"> 01, 02, 04, 05, 07, 09</w:t>
            </w:r>
          </w:p>
        </w:tc>
      </w:tr>
      <w:tr w:rsidR="00A558E2" w:rsidRPr="00864492" w:rsidTr="00BD3901">
        <w:trPr>
          <w:gridAfter w:val="1"/>
          <w:wAfter w:w="10" w:type="dxa"/>
          <w:trHeight w:val="4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hd w:val="clear" w:color="auto" w:fill="FFFFFF"/>
              <w:autoSpaceDE w:val="0"/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</w:rPr>
              <w:t>Тема 1.2. Травматизм и профессиональные забол</w:t>
            </w:r>
            <w:r w:rsidRPr="00864492">
              <w:rPr>
                <w:rFonts w:ascii="Times New Roman" w:hAnsi="Times New Roman"/>
                <w:b/>
              </w:rPr>
              <w:t>е</w:t>
            </w:r>
            <w:r w:rsidRPr="00864492">
              <w:rPr>
                <w:rFonts w:ascii="Times New Roman" w:hAnsi="Times New Roman"/>
                <w:b/>
              </w:rPr>
              <w:t>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558E2" w:rsidRPr="00864492" w:rsidTr="00BD3901">
        <w:trPr>
          <w:gridAfter w:val="1"/>
          <w:wAfter w:w="10" w:type="dxa"/>
          <w:trHeight w:val="1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B87FD6">
            <w:pPr>
              <w:spacing w:after="0" w:line="240" w:lineRule="auto"/>
              <w:contextualSpacing/>
              <w:jc w:val="both"/>
            </w:pPr>
            <w:r w:rsidRPr="00864492">
              <w:rPr>
                <w:rFonts w:ascii="Times New Roman" w:hAnsi="Times New Roman"/>
              </w:rPr>
              <w:t xml:space="preserve">Производственный травматизм: причины, методы профилактики, классификация производственных травм.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 w:rsidRPr="00864492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Л. 1, гл. 2, 6; </w:t>
            </w:r>
          </w:p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Л. 2, гл. 3, 5; </w:t>
            </w:r>
          </w:p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ОК 01, 02, 04, 05, 07, 09</w:t>
            </w:r>
          </w:p>
        </w:tc>
      </w:tr>
      <w:tr w:rsidR="00A558E2" w:rsidRPr="00864492" w:rsidTr="00BD3901">
        <w:trPr>
          <w:gridAfter w:val="1"/>
          <w:wAfter w:w="10" w:type="dxa"/>
          <w:trHeight w:val="1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B87F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Профессиональные заболевания. Несчастные случаи (НС) на производстве: обязанности работодателя, п</w:t>
            </w:r>
            <w:r w:rsidRPr="00864492">
              <w:rPr>
                <w:rFonts w:ascii="Times New Roman" w:hAnsi="Times New Roman"/>
              </w:rPr>
              <w:t>о</w:t>
            </w:r>
            <w:r w:rsidRPr="00864492">
              <w:rPr>
                <w:rFonts w:ascii="Times New Roman" w:hAnsi="Times New Roman"/>
              </w:rPr>
              <w:t>рядок расследования и учета.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B87FD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Л. 3, разд. 12; </w:t>
            </w:r>
          </w:p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86259C">
              <w:rPr>
                <w:rFonts w:ascii="Times New Roman" w:hAnsi="Times New Roman"/>
              </w:rPr>
              <w:t>ОК</w:t>
            </w:r>
            <w:proofErr w:type="gramEnd"/>
            <w:r w:rsidRPr="0086259C">
              <w:rPr>
                <w:rFonts w:ascii="Times New Roman" w:hAnsi="Times New Roman"/>
              </w:rPr>
              <w:t xml:space="preserve"> 01, 02, 04, 05, 07, 09</w:t>
            </w:r>
          </w:p>
        </w:tc>
      </w:tr>
      <w:tr w:rsidR="00A558E2" w:rsidRPr="00864492" w:rsidTr="00BD3901">
        <w:trPr>
          <w:gridAfter w:val="1"/>
          <w:wAfter w:w="10" w:type="dxa"/>
          <w:trHeight w:val="1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B87F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87FD6">
              <w:rPr>
                <w:rFonts w:ascii="Times New Roman" w:eastAsia="font289" w:hAnsi="Times New Roman" w:cs="font289"/>
                <w:kern w:val="1"/>
              </w:rPr>
              <w:t>Классификация опасных и вредных производственных факторов. Служебное расследование  производстве</w:t>
            </w:r>
            <w:r w:rsidRPr="00B87FD6">
              <w:rPr>
                <w:rFonts w:ascii="Times New Roman" w:eastAsia="font289" w:hAnsi="Times New Roman" w:cs="font289"/>
                <w:kern w:val="1"/>
              </w:rPr>
              <w:t>н</w:t>
            </w:r>
            <w:r w:rsidRPr="00B87FD6">
              <w:rPr>
                <w:rFonts w:ascii="Times New Roman" w:eastAsia="font289" w:hAnsi="Times New Roman" w:cs="font289"/>
                <w:kern w:val="1"/>
              </w:rPr>
              <w:t>ного травматизма и профессиональных заболеваний.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B87FD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4; Л. 11; Л. 16.</w:t>
            </w:r>
          </w:p>
          <w:p w:rsidR="00A558E2" w:rsidRPr="00864492" w:rsidRDefault="00A558E2" w:rsidP="00B87FD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86259C">
              <w:rPr>
                <w:rFonts w:ascii="Times New Roman" w:hAnsi="Times New Roman"/>
              </w:rPr>
              <w:t>ОК</w:t>
            </w:r>
            <w:proofErr w:type="gramEnd"/>
            <w:r w:rsidRPr="0086259C">
              <w:rPr>
                <w:rFonts w:ascii="Times New Roman" w:hAnsi="Times New Roman"/>
              </w:rPr>
              <w:t xml:space="preserve"> 01, 02, 04, 05, 07, 09</w:t>
            </w:r>
          </w:p>
        </w:tc>
      </w:tr>
      <w:tr w:rsidR="00A558E2" w:rsidRPr="00864492" w:rsidTr="00BD3901">
        <w:trPr>
          <w:gridAfter w:val="1"/>
          <w:wAfter w:w="10" w:type="dxa"/>
          <w:trHeight w:val="1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B87FD6" w:rsidRDefault="00A558E2" w:rsidP="00B87FD6">
            <w:pPr>
              <w:spacing w:after="0" w:line="240" w:lineRule="auto"/>
              <w:contextualSpacing/>
              <w:jc w:val="both"/>
              <w:rPr>
                <w:rFonts w:ascii="Times New Roman" w:eastAsia="font289" w:hAnsi="Times New Roman" w:cs="font289"/>
                <w:kern w:val="1"/>
              </w:rPr>
            </w:pPr>
            <w:r w:rsidRPr="00B87FD6">
              <w:rPr>
                <w:rFonts w:ascii="Times New Roman" w:eastAsia="font289" w:hAnsi="Times New Roman"/>
                <w:kern w:val="1"/>
              </w:rPr>
              <w:t>Защита работающих от воздействия опасных и вре</w:t>
            </w:r>
            <w:r w:rsidRPr="00B87FD6">
              <w:rPr>
                <w:rFonts w:ascii="Times New Roman" w:eastAsia="font289" w:hAnsi="Times New Roman"/>
                <w:kern w:val="1"/>
              </w:rPr>
              <w:t>д</w:t>
            </w:r>
            <w:r w:rsidRPr="00B87FD6">
              <w:rPr>
                <w:rFonts w:ascii="Times New Roman" w:eastAsia="font289" w:hAnsi="Times New Roman"/>
                <w:kern w:val="1"/>
              </w:rPr>
              <w:t>ных производственных факторов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B87FD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87FD6">
              <w:rPr>
                <w:rFonts w:ascii="Times New Roman" w:hAnsi="Times New Roman"/>
              </w:rPr>
              <w:t>Л. 3, разд. 5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86259C">
              <w:rPr>
                <w:rFonts w:ascii="Times New Roman" w:hAnsi="Times New Roman"/>
              </w:rPr>
              <w:t>ОК</w:t>
            </w:r>
            <w:proofErr w:type="gramEnd"/>
            <w:r w:rsidRPr="0086259C">
              <w:rPr>
                <w:rFonts w:ascii="Times New Roman" w:hAnsi="Times New Roman"/>
              </w:rPr>
              <w:t xml:space="preserve"> 01, 02, 04, 05, 07, 09</w:t>
            </w:r>
          </w:p>
        </w:tc>
      </w:tr>
      <w:tr w:rsidR="00A558E2" w:rsidRPr="00864492" w:rsidTr="00BD3901">
        <w:trPr>
          <w:gridAfter w:val="1"/>
          <w:wAfter w:w="10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9B1F05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B87FD6">
              <w:rPr>
                <w:rFonts w:ascii="Times New Roman" w:eastAsia="Calibri" w:hAnsi="Times New Roman"/>
                <w:b/>
                <w:bCs/>
                <w:kern w:val="1"/>
              </w:rPr>
              <w:t>Практическая работа</w:t>
            </w:r>
            <w:r>
              <w:rPr>
                <w:rFonts w:ascii="Times New Roman" w:eastAsia="Calibri" w:hAnsi="Times New Roman"/>
                <w:b/>
                <w:bCs/>
                <w:kern w:val="1"/>
              </w:rPr>
              <w:t xml:space="preserve"> 1</w:t>
            </w:r>
            <w:r w:rsidRPr="00B87FD6">
              <w:rPr>
                <w:rFonts w:ascii="Times New Roman" w:eastAsia="Calibri" w:hAnsi="Times New Roman"/>
                <w:bCs/>
                <w:kern w:val="1"/>
              </w:rPr>
              <w:t xml:space="preserve"> «</w:t>
            </w:r>
            <w:r w:rsidRPr="00B87FD6">
              <w:rPr>
                <w:rFonts w:ascii="Times New Roman" w:eastAsia="font289" w:hAnsi="Times New Roman"/>
                <w:kern w:val="1"/>
              </w:rPr>
              <w:t>Расчёт показателей прои</w:t>
            </w:r>
            <w:r w:rsidRPr="00B87FD6">
              <w:rPr>
                <w:rFonts w:ascii="Times New Roman" w:eastAsia="font289" w:hAnsi="Times New Roman"/>
                <w:kern w:val="1"/>
              </w:rPr>
              <w:t>з</w:t>
            </w:r>
            <w:r w:rsidRPr="00B87FD6">
              <w:rPr>
                <w:rFonts w:ascii="Times New Roman" w:eastAsia="font289" w:hAnsi="Times New Roman"/>
                <w:kern w:val="1"/>
              </w:rPr>
              <w:lastRenderedPageBreak/>
              <w:t>водственного травматизма на предприятии».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Практич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lastRenderedPageBreak/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lastRenderedPageBreak/>
              <w:t xml:space="preserve">Раздаточный </w:t>
            </w:r>
            <w:r w:rsidRPr="00864492">
              <w:rPr>
                <w:rFonts w:ascii="Times New Roman" w:hAnsi="Times New Roman"/>
              </w:rPr>
              <w:lastRenderedPageBreak/>
              <w:t>материал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1, гл. 4;</w:t>
            </w:r>
          </w:p>
          <w:p w:rsidR="00A558E2" w:rsidRPr="00864492" w:rsidRDefault="00A558E2" w:rsidP="00C4552B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lastRenderedPageBreak/>
              <w:t>Л. 3, разд. 5, отчет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lastRenderedPageBreak/>
              <w:t xml:space="preserve">ОК 01, 02, 04, </w:t>
            </w:r>
            <w:r w:rsidRPr="00864492">
              <w:rPr>
                <w:rFonts w:ascii="Times New Roman" w:hAnsi="Times New Roman"/>
              </w:rPr>
              <w:lastRenderedPageBreak/>
              <w:t>05, 07, 09</w:t>
            </w:r>
          </w:p>
        </w:tc>
      </w:tr>
      <w:tr w:rsidR="00A558E2" w:rsidRPr="00864492" w:rsidTr="00BD3901">
        <w:trPr>
          <w:gridAfter w:val="1"/>
          <w:wAfter w:w="10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B87FD6" w:rsidRDefault="00A558E2" w:rsidP="009B1F05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eastAsia="Calibri" w:hAnsi="Times New Roman"/>
                <w:b/>
                <w:bCs/>
                <w:kern w:val="1"/>
              </w:rPr>
            </w:pPr>
            <w:r w:rsidRPr="00B87FD6">
              <w:rPr>
                <w:rFonts w:ascii="Times New Roman" w:eastAsia="Calibri" w:hAnsi="Times New Roman"/>
                <w:b/>
                <w:bCs/>
                <w:kern w:val="1"/>
              </w:rPr>
              <w:t>Практическая работа</w:t>
            </w:r>
            <w:r>
              <w:rPr>
                <w:rFonts w:ascii="Times New Roman" w:eastAsia="Calibri" w:hAnsi="Times New Roman"/>
                <w:b/>
                <w:bCs/>
                <w:kern w:val="1"/>
              </w:rPr>
              <w:t xml:space="preserve"> 2</w:t>
            </w:r>
            <w:r w:rsidRPr="00B87FD6">
              <w:rPr>
                <w:rFonts w:ascii="Times New Roman" w:eastAsia="Calibri" w:hAnsi="Times New Roman"/>
                <w:bCs/>
                <w:kern w:val="1"/>
              </w:rPr>
              <w:t xml:space="preserve"> «</w:t>
            </w:r>
            <w:r w:rsidRPr="00B87FD6">
              <w:rPr>
                <w:rFonts w:ascii="Times New Roman" w:eastAsia="font289" w:hAnsi="Times New Roman"/>
                <w:kern w:val="1"/>
              </w:rPr>
              <w:t>Расчёт показателей прои</w:t>
            </w:r>
            <w:r w:rsidRPr="00B87FD6">
              <w:rPr>
                <w:rFonts w:ascii="Times New Roman" w:eastAsia="font289" w:hAnsi="Times New Roman"/>
                <w:kern w:val="1"/>
              </w:rPr>
              <w:t>з</w:t>
            </w:r>
            <w:r w:rsidRPr="00B87FD6">
              <w:rPr>
                <w:rFonts w:ascii="Times New Roman" w:eastAsia="font289" w:hAnsi="Times New Roman"/>
                <w:kern w:val="1"/>
              </w:rPr>
              <w:t>водственного травматизма на предприятии».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87FD6">
              <w:rPr>
                <w:rFonts w:ascii="Times New Roman" w:hAnsi="Times New Roman"/>
              </w:rPr>
              <w:t>Практич</w:t>
            </w:r>
            <w:r w:rsidRPr="00B87FD6">
              <w:rPr>
                <w:rFonts w:ascii="Times New Roman" w:hAnsi="Times New Roman"/>
              </w:rPr>
              <w:t>е</w:t>
            </w:r>
            <w:r w:rsidRPr="00B87FD6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87FD6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558E2" w:rsidRPr="00864492" w:rsidTr="00BD3901">
        <w:trPr>
          <w:gridAfter w:val="1"/>
          <w:wAfter w:w="10" w:type="dxa"/>
          <w:trHeight w:val="22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58E2" w:rsidRPr="00864492" w:rsidRDefault="00A558E2" w:rsidP="00CC148A">
            <w:pPr>
              <w:shd w:val="clear" w:color="auto" w:fill="FFFFFF"/>
              <w:autoSpaceDE w:val="0"/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</w:rPr>
              <w:t>Тема 1.3. Основы пожарной безопасности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558E2" w:rsidRPr="00864492" w:rsidTr="00BD3901">
        <w:trPr>
          <w:gridAfter w:val="1"/>
          <w:wAfter w:w="10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Пожар, условия его возникновения. Общие требов</w:t>
            </w:r>
            <w:r w:rsidRPr="00864492">
              <w:rPr>
                <w:rFonts w:ascii="Times New Roman" w:hAnsi="Times New Roman"/>
              </w:rPr>
              <w:t>а</w:t>
            </w:r>
            <w:r w:rsidRPr="00864492">
              <w:rPr>
                <w:rFonts w:ascii="Times New Roman" w:hAnsi="Times New Roman"/>
              </w:rPr>
              <w:t xml:space="preserve">ния пожарной безопасности на производстве и в быту, действия при пожаре. </w:t>
            </w:r>
            <w:proofErr w:type="spellStart"/>
            <w:r w:rsidRPr="00864492">
              <w:rPr>
                <w:rFonts w:ascii="Times New Roman" w:hAnsi="Times New Roman"/>
              </w:rPr>
              <w:t>Пожаровзрывоопасность</w:t>
            </w:r>
            <w:proofErr w:type="spellEnd"/>
            <w:r w:rsidRPr="00864492">
              <w:rPr>
                <w:rFonts w:ascii="Times New Roman" w:hAnsi="Times New Roman"/>
              </w:rPr>
              <w:t xml:space="preserve"> в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>ществ и материалов. Требования пожарной безопа</w:t>
            </w:r>
            <w:r w:rsidRPr="00864492">
              <w:rPr>
                <w:rFonts w:ascii="Times New Roman" w:hAnsi="Times New Roman"/>
              </w:rPr>
              <w:t>с</w:t>
            </w:r>
            <w:r w:rsidRPr="00864492">
              <w:rPr>
                <w:rFonts w:ascii="Times New Roman" w:hAnsi="Times New Roman"/>
              </w:rPr>
              <w:t>ности по совместному хранению веществ и матери</w:t>
            </w:r>
            <w:r w:rsidRPr="00864492">
              <w:rPr>
                <w:rFonts w:ascii="Times New Roman" w:hAnsi="Times New Roman"/>
              </w:rPr>
              <w:t>а</w:t>
            </w:r>
            <w:r w:rsidRPr="00864492">
              <w:rPr>
                <w:rFonts w:ascii="Times New Roman" w:hAnsi="Times New Roman"/>
              </w:rPr>
              <w:t>лов.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 w:rsidRPr="00864492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2, гл. 8;</w:t>
            </w:r>
          </w:p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3, разд. 22;</w:t>
            </w:r>
          </w:p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6; Л. 7; Л. 8; Л. 22.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ОК 01, 02, 04, 05, 07, 09</w:t>
            </w:r>
          </w:p>
        </w:tc>
      </w:tr>
      <w:tr w:rsidR="00A558E2" w:rsidRPr="00864492" w:rsidTr="00BD3901">
        <w:trPr>
          <w:gridAfter w:val="1"/>
          <w:wAfter w:w="10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259C">
              <w:rPr>
                <w:rFonts w:ascii="Times New Roman" w:eastAsia="font289" w:hAnsi="Times New Roman"/>
                <w:kern w:val="1"/>
              </w:rPr>
              <w:t>Пожарная техника. Устройство, действие и порядок применения средств пожаротушения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259C">
              <w:rPr>
                <w:rFonts w:ascii="Times New Roman" w:hAnsi="Times New Roman"/>
              </w:rPr>
              <w:t>Л. 6; Л. 7; Л. 8; Л. 22.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86259C">
              <w:rPr>
                <w:rFonts w:ascii="Times New Roman" w:hAnsi="Times New Roman"/>
              </w:rPr>
              <w:t>ОК</w:t>
            </w:r>
            <w:proofErr w:type="gramEnd"/>
            <w:r w:rsidRPr="0086259C">
              <w:rPr>
                <w:rFonts w:ascii="Times New Roman" w:hAnsi="Times New Roman"/>
              </w:rPr>
              <w:t xml:space="preserve"> 01, 02, 04, 05, 07, 09</w:t>
            </w:r>
          </w:p>
        </w:tc>
      </w:tr>
      <w:tr w:rsidR="00A558E2" w:rsidRPr="00864492" w:rsidTr="00BD3901">
        <w:trPr>
          <w:gridAfter w:val="1"/>
          <w:wAfter w:w="10" w:type="dxa"/>
          <w:trHeight w:val="78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9B440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</w:rPr>
              <w:t>Практическая работа</w:t>
            </w:r>
            <w:r w:rsidRPr="00864492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864492">
              <w:rPr>
                <w:rFonts w:ascii="Times New Roman" w:hAnsi="Times New Roman"/>
                <w:b/>
                <w:bCs/>
              </w:rPr>
              <w:t xml:space="preserve">. </w:t>
            </w:r>
            <w:r w:rsidRPr="00864492">
              <w:rPr>
                <w:rFonts w:ascii="Times New Roman" w:hAnsi="Times New Roman"/>
                <w:bCs/>
              </w:rPr>
              <w:t>Определение категории п</w:t>
            </w:r>
            <w:r w:rsidRPr="00864492">
              <w:rPr>
                <w:rFonts w:ascii="Times New Roman" w:hAnsi="Times New Roman"/>
                <w:bCs/>
              </w:rPr>
              <w:t>о</w:t>
            </w:r>
            <w:r w:rsidRPr="00864492">
              <w:rPr>
                <w:rFonts w:ascii="Times New Roman" w:hAnsi="Times New Roman"/>
                <w:bCs/>
              </w:rPr>
              <w:t>мещений по взрывопожарной и пожарной опасности.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Практич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15; отчет.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ОК 01, 02, 04, 05, 07, 09</w:t>
            </w:r>
          </w:p>
        </w:tc>
      </w:tr>
      <w:tr w:rsidR="00A558E2" w:rsidRPr="00864492" w:rsidTr="00BD3901">
        <w:trPr>
          <w:gridAfter w:val="1"/>
          <w:wAfter w:w="10" w:type="dxa"/>
          <w:trHeight w:val="64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  <w:bCs/>
              </w:rPr>
              <w:t>Раздел 2. Гигиена труда и производственная санитария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558E2" w:rsidRPr="00864492" w:rsidTr="00BD3901">
        <w:trPr>
          <w:gridAfter w:val="1"/>
          <w:wAfter w:w="10" w:type="dxa"/>
          <w:trHeight w:val="49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  <w:bCs/>
              </w:rPr>
              <w:t>Тема 2.1. Воздействие производственных факторов на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558E2" w:rsidRPr="00864492" w:rsidTr="00BD3901">
        <w:trPr>
          <w:gridAfter w:val="1"/>
          <w:wAfter w:w="10" w:type="dxa"/>
          <w:trHeight w:val="22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</w:pPr>
            <w:r w:rsidRPr="00864492">
              <w:rPr>
                <w:rFonts w:ascii="Times New Roman" w:hAnsi="Times New Roman"/>
              </w:rPr>
              <w:t>Термины и определения гигиены труда и произво</w:t>
            </w:r>
            <w:r w:rsidRPr="00864492">
              <w:rPr>
                <w:rFonts w:ascii="Times New Roman" w:hAnsi="Times New Roman"/>
              </w:rPr>
              <w:t>д</w:t>
            </w:r>
            <w:r w:rsidRPr="00864492">
              <w:rPr>
                <w:rFonts w:ascii="Times New Roman" w:hAnsi="Times New Roman"/>
              </w:rPr>
              <w:t>ственной санитарии.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</w:pPr>
            <w:r w:rsidRPr="0086449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8E2" w:rsidRPr="00864492" w:rsidRDefault="00A558E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Л. 2, гл. 4.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8E2" w:rsidRPr="00864492" w:rsidRDefault="00A558E2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ОК 01, 02, 04, 05, 07, 09</w:t>
            </w:r>
          </w:p>
        </w:tc>
      </w:tr>
      <w:tr w:rsidR="00BD3901" w:rsidRPr="00864492" w:rsidTr="00BD3901">
        <w:trPr>
          <w:gridAfter w:val="1"/>
          <w:wAfter w:w="10" w:type="dxa"/>
          <w:trHeight w:val="48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9B440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</w:rPr>
              <w:t>Практическая работа</w:t>
            </w:r>
            <w:r w:rsidRPr="00864492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864492">
              <w:rPr>
                <w:rFonts w:ascii="Times New Roman" w:hAnsi="Times New Roman"/>
                <w:b/>
                <w:bCs/>
              </w:rPr>
              <w:t xml:space="preserve">. </w:t>
            </w:r>
            <w:r w:rsidRPr="00864492">
              <w:rPr>
                <w:rFonts w:ascii="Times New Roman" w:hAnsi="Times New Roman"/>
              </w:rPr>
              <w:t>Методы исследования ест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>ственного освещения производственных помещений.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Практич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5B3D6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 w:rsidRPr="00864492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1, гл. 9;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2, гл. 4;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19; отчет.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0C74D3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ОК 01, 02, 04, 05, 07, 09</w:t>
            </w:r>
          </w:p>
          <w:p w:rsidR="00BD3901" w:rsidRPr="00864492" w:rsidRDefault="00BD3901" w:rsidP="000C74D3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BD3901" w:rsidRPr="00864492" w:rsidRDefault="00BD3901" w:rsidP="000C74D3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ПК 2.1</w:t>
            </w:r>
          </w:p>
        </w:tc>
      </w:tr>
      <w:tr w:rsidR="00BD3901" w:rsidRPr="00864492" w:rsidTr="00BD3901">
        <w:trPr>
          <w:gridAfter w:val="1"/>
          <w:wAfter w:w="10" w:type="dxa"/>
          <w:trHeight w:val="48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0C74D3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86259C">
              <w:rPr>
                <w:rFonts w:ascii="Times New Roman" w:eastAsia="Calibri" w:hAnsi="Times New Roman"/>
                <w:b/>
                <w:bCs/>
                <w:kern w:val="1"/>
              </w:rPr>
              <w:t>Практическая работа</w:t>
            </w:r>
            <w:r>
              <w:rPr>
                <w:rFonts w:ascii="Times New Roman" w:eastAsia="Calibri" w:hAnsi="Times New Roman"/>
                <w:b/>
                <w:bCs/>
                <w:kern w:val="1"/>
              </w:rPr>
              <w:t xml:space="preserve"> 5</w:t>
            </w:r>
            <w:r w:rsidRPr="0086259C">
              <w:rPr>
                <w:rFonts w:ascii="Times New Roman" w:eastAsia="Calibri" w:hAnsi="Times New Roman"/>
                <w:bCs/>
                <w:kern w:val="1"/>
              </w:rPr>
              <w:t xml:space="preserve"> «</w:t>
            </w:r>
            <w:r w:rsidRPr="0086259C">
              <w:rPr>
                <w:rFonts w:ascii="Times New Roman" w:eastAsia="font289" w:hAnsi="Times New Roman"/>
                <w:kern w:val="1"/>
              </w:rPr>
              <w:t>Составление таблицы вре</w:t>
            </w:r>
            <w:r w:rsidRPr="0086259C">
              <w:rPr>
                <w:rFonts w:ascii="Times New Roman" w:eastAsia="font289" w:hAnsi="Times New Roman"/>
                <w:kern w:val="1"/>
              </w:rPr>
              <w:t>д</w:t>
            </w:r>
            <w:r w:rsidRPr="0086259C">
              <w:rPr>
                <w:rFonts w:ascii="Times New Roman" w:eastAsia="font289" w:hAnsi="Times New Roman"/>
                <w:kern w:val="1"/>
              </w:rPr>
              <w:t xml:space="preserve">ных производственных факторов».  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5B3D6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259C">
              <w:rPr>
                <w:rFonts w:ascii="Times New Roman" w:hAnsi="Times New Roman"/>
              </w:rPr>
              <w:t xml:space="preserve">Л. 3, разд. 9; </w:t>
            </w:r>
            <w:r>
              <w:rPr>
                <w:rFonts w:ascii="Times New Roman" w:hAnsi="Times New Roman"/>
              </w:rPr>
              <w:t>отчет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0C74D3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D3901" w:rsidRPr="00864492" w:rsidTr="00BD3901">
        <w:trPr>
          <w:gridAfter w:val="1"/>
          <w:wAfter w:w="10" w:type="dxa"/>
        </w:trPr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864492">
              <w:rPr>
                <w:rFonts w:ascii="Times New Roman" w:hAnsi="Times New Roman"/>
                <w:b/>
                <w:bCs/>
              </w:rPr>
              <w:t>Раздел 3. Обеспечение безопасных условий труда на пре</w:t>
            </w:r>
            <w:r w:rsidRPr="00864492">
              <w:rPr>
                <w:rFonts w:ascii="Times New Roman" w:hAnsi="Times New Roman"/>
                <w:b/>
                <w:bCs/>
              </w:rPr>
              <w:t>д</w:t>
            </w:r>
            <w:r w:rsidRPr="00864492">
              <w:rPr>
                <w:rFonts w:ascii="Times New Roman" w:hAnsi="Times New Roman"/>
                <w:b/>
                <w:bCs/>
              </w:rPr>
              <w:t>приятии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D3901" w:rsidRPr="00864492" w:rsidTr="00BD3901">
        <w:trPr>
          <w:gridAfter w:val="1"/>
          <w:wAfter w:w="10" w:type="dxa"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  <w:bCs/>
              </w:rPr>
              <w:t>Тема 3.1. Электробезопасность на промышленных предприятиях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D3901" w:rsidRPr="00864492" w:rsidTr="00BD3901">
        <w:trPr>
          <w:gridAfter w:val="1"/>
          <w:wAfter w:w="10" w:type="dxa"/>
          <w:trHeight w:val="92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86259C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64492">
              <w:rPr>
                <w:rFonts w:ascii="Times New Roman" w:hAnsi="Times New Roman"/>
                <w:bCs/>
              </w:rPr>
              <w:t>Электрический ток и его воздействие на организм ч</w:t>
            </w:r>
            <w:r w:rsidRPr="00864492">
              <w:rPr>
                <w:rFonts w:ascii="Times New Roman" w:hAnsi="Times New Roman"/>
                <w:bCs/>
              </w:rPr>
              <w:t>е</w:t>
            </w:r>
            <w:r w:rsidRPr="00864492">
              <w:rPr>
                <w:rFonts w:ascii="Times New Roman" w:hAnsi="Times New Roman"/>
                <w:bCs/>
              </w:rPr>
              <w:t xml:space="preserve">ловека. Факторы, определяющие опасность поражения электрическим током. </w:t>
            </w:r>
          </w:p>
          <w:p w:rsidR="00BD3901" w:rsidRPr="00864492" w:rsidRDefault="00BD3901" w:rsidP="000C74D3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jc w:val="center"/>
            </w:pPr>
            <w:r w:rsidRPr="00864492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E5463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Л. 2, гл. 5; 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3, разд. 16;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Л. 18.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ОК 01, 02, 04, 05, 07, 09</w:t>
            </w:r>
          </w:p>
          <w:p w:rsidR="00BD3901" w:rsidRPr="00864492" w:rsidRDefault="00BD3901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BD3901" w:rsidRPr="00864492" w:rsidRDefault="00BD3901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ПК 1.1 – ПК 1.3</w:t>
            </w:r>
          </w:p>
          <w:p w:rsidR="00BD3901" w:rsidRPr="00864492" w:rsidRDefault="00BD3901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ПК 4.1 – ПК 4.2</w:t>
            </w:r>
          </w:p>
        </w:tc>
      </w:tr>
      <w:tr w:rsidR="00BD3901" w:rsidRPr="00864492" w:rsidTr="00BD3901">
        <w:trPr>
          <w:gridAfter w:val="1"/>
          <w:wAfter w:w="10" w:type="dxa"/>
          <w:trHeight w:val="6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86259C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64492">
              <w:rPr>
                <w:rFonts w:ascii="Times New Roman" w:hAnsi="Times New Roman"/>
                <w:bCs/>
              </w:rPr>
              <w:t xml:space="preserve">Основные причины и виды </w:t>
            </w:r>
            <w:proofErr w:type="spellStart"/>
            <w:r w:rsidRPr="00864492">
              <w:rPr>
                <w:rFonts w:ascii="Times New Roman" w:hAnsi="Times New Roman"/>
                <w:bCs/>
              </w:rPr>
              <w:t>электротравмат</w:t>
            </w:r>
            <w:r>
              <w:rPr>
                <w:rFonts w:ascii="Times New Roman" w:hAnsi="Times New Roman"/>
                <w:bCs/>
              </w:rPr>
              <w:t>из</w:t>
            </w:r>
            <w:r w:rsidRPr="00864492">
              <w:rPr>
                <w:rFonts w:ascii="Times New Roman" w:hAnsi="Times New Roman"/>
                <w:bCs/>
              </w:rPr>
              <w:t>ма</w:t>
            </w:r>
            <w:proofErr w:type="spellEnd"/>
            <w:r w:rsidRPr="00864492">
              <w:rPr>
                <w:rFonts w:ascii="Times New Roman" w:hAnsi="Times New Roman"/>
                <w:bCs/>
              </w:rPr>
              <w:t>.</w:t>
            </w:r>
          </w:p>
          <w:p w:rsidR="00BD3901" w:rsidRPr="00864492" w:rsidRDefault="00BD3901" w:rsidP="0086259C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64492">
              <w:rPr>
                <w:rFonts w:ascii="Times New Roman" w:hAnsi="Times New Roman"/>
                <w:bCs/>
              </w:rPr>
              <w:t>Анализ опасности поражения электрическим током в зависимости от схем включения человека в сеть.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E5463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259C">
              <w:rPr>
                <w:rFonts w:ascii="Times New Roman" w:hAnsi="Times New Roman"/>
              </w:rPr>
              <w:t>Л. 18.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D3901" w:rsidRPr="00864492" w:rsidTr="00BD3901">
        <w:trPr>
          <w:gridAfter w:val="1"/>
          <w:wAfter w:w="10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7C3667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 xml:space="preserve">Классификация электрических установок (ЭУ) по электробезопасности. Защитное заземление, </w:t>
            </w:r>
            <w:proofErr w:type="spellStart"/>
            <w:r w:rsidRPr="00864492">
              <w:rPr>
                <w:rFonts w:ascii="Times New Roman" w:hAnsi="Times New Roman"/>
              </w:rPr>
              <w:t>занул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>ние</w:t>
            </w:r>
            <w:proofErr w:type="spellEnd"/>
            <w:r w:rsidRPr="00864492">
              <w:rPr>
                <w:rFonts w:ascii="Times New Roman" w:hAnsi="Times New Roman"/>
              </w:rPr>
              <w:t xml:space="preserve"> ЭУ. Устройства защитного отключения.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 w:rsidRPr="00864492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2, гл. 5;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3, разд. 16;</w:t>
            </w:r>
          </w:p>
          <w:p w:rsidR="00BD3901" w:rsidRPr="00864492" w:rsidRDefault="00BD3901" w:rsidP="008625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5; Л. 13;.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ОК 01, 02, 04, 05, 07, 09</w:t>
            </w:r>
          </w:p>
          <w:p w:rsidR="00BD3901" w:rsidRPr="00864492" w:rsidRDefault="00BD3901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BD3901" w:rsidRPr="00864492" w:rsidRDefault="00BD3901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ПК 1.1 – ПК 1.3</w:t>
            </w:r>
          </w:p>
          <w:p w:rsidR="00BD3901" w:rsidRPr="00864492" w:rsidRDefault="00BD3901" w:rsidP="00ED43E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ПК 4.1 – ПК 4.2</w:t>
            </w:r>
          </w:p>
        </w:tc>
      </w:tr>
      <w:tr w:rsidR="00BD3901" w:rsidRPr="00864492" w:rsidTr="00BD3901">
        <w:trPr>
          <w:gridAfter w:val="1"/>
          <w:wAfter w:w="10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7C3667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259C">
              <w:rPr>
                <w:rFonts w:ascii="Times New Roman" w:hAnsi="Times New Roman"/>
              </w:rPr>
              <w:t xml:space="preserve">Защитное заземление и </w:t>
            </w:r>
            <w:proofErr w:type="spellStart"/>
            <w:r w:rsidRPr="0086259C">
              <w:rPr>
                <w:rFonts w:ascii="Times New Roman" w:hAnsi="Times New Roman"/>
              </w:rPr>
              <w:t>зануление</w:t>
            </w:r>
            <w:proofErr w:type="spellEnd"/>
            <w:r w:rsidRPr="0086259C">
              <w:rPr>
                <w:rFonts w:ascii="Times New Roman" w:hAnsi="Times New Roman"/>
              </w:rPr>
              <w:t xml:space="preserve"> электроустановок. Устройства защитного отключения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21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8625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ПК 1.1 – ПК 1.3</w:t>
            </w:r>
          </w:p>
          <w:p w:rsidR="00BD3901" w:rsidRPr="00864492" w:rsidRDefault="00BD3901" w:rsidP="008625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ПК 4.1 – ПК 4.2</w:t>
            </w:r>
          </w:p>
        </w:tc>
      </w:tr>
      <w:tr w:rsidR="00BD3901" w:rsidRPr="00864492" w:rsidTr="00BD3901">
        <w:trPr>
          <w:gridAfter w:val="1"/>
          <w:wAfter w:w="10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9B1F05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86259C">
              <w:rPr>
                <w:rFonts w:ascii="Times New Roman" w:eastAsia="Calibri" w:hAnsi="Times New Roman"/>
                <w:b/>
                <w:bCs/>
                <w:kern w:val="1"/>
              </w:rPr>
              <w:t>Практическая работа</w:t>
            </w:r>
            <w:r>
              <w:rPr>
                <w:rFonts w:ascii="Times New Roman" w:eastAsia="Calibri" w:hAnsi="Times New Roman"/>
                <w:b/>
                <w:bCs/>
                <w:kern w:val="1"/>
              </w:rPr>
              <w:t xml:space="preserve"> 6</w:t>
            </w:r>
            <w:r w:rsidRPr="0086259C">
              <w:rPr>
                <w:rFonts w:ascii="Times New Roman" w:eastAsia="Calibri" w:hAnsi="Times New Roman"/>
                <w:bCs/>
                <w:kern w:val="1"/>
              </w:rPr>
              <w:t xml:space="preserve"> «</w:t>
            </w:r>
            <w:r w:rsidRPr="0086259C">
              <w:rPr>
                <w:rFonts w:ascii="Times New Roman" w:eastAsia="font289" w:hAnsi="Times New Roman"/>
                <w:bCs/>
                <w:kern w:val="1"/>
              </w:rPr>
              <w:t>Измерение петли фаза-ноль».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E22450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D3901" w:rsidRPr="00864492" w:rsidTr="00BD3901">
        <w:trPr>
          <w:gridAfter w:val="1"/>
          <w:wAfter w:w="10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9B440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</w:rPr>
              <w:t xml:space="preserve">Практическая работа </w:t>
            </w:r>
            <w:r w:rsidRPr="00864492">
              <w:rPr>
                <w:rFonts w:ascii="Times New Roman" w:hAnsi="Times New Roman"/>
                <w:b/>
                <w:bCs/>
              </w:rPr>
              <w:t xml:space="preserve">7. </w:t>
            </w:r>
            <w:r w:rsidRPr="00864492">
              <w:rPr>
                <w:rFonts w:ascii="Times New Roman" w:hAnsi="Times New Roman"/>
                <w:bCs/>
              </w:rPr>
              <w:t>Оказание</w:t>
            </w:r>
            <w:r w:rsidRPr="00864492">
              <w:rPr>
                <w:rFonts w:ascii="Times New Roman" w:hAnsi="Times New Roman"/>
                <w:b/>
                <w:bCs/>
              </w:rPr>
              <w:t xml:space="preserve"> </w:t>
            </w:r>
            <w:r w:rsidRPr="00864492">
              <w:rPr>
                <w:rFonts w:ascii="Times New Roman" w:hAnsi="Times New Roman"/>
              </w:rPr>
              <w:t>первой помощи при поражении электрическим током.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Практич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E22450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 w:rsidRPr="00864492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3, разд. 16;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 xml:space="preserve"> отчет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ПК 1.1 – ПК 1.3</w:t>
            </w:r>
          </w:p>
        </w:tc>
      </w:tr>
      <w:tr w:rsidR="00BD3901" w:rsidRPr="00864492" w:rsidTr="00BD3901">
        <w:trPr>
          <w:gridAfter w:val="1"/>
          <w:wAfter w:w="10" w:type="dxa"/>
          <w:trHeight w:val="2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</w:rPr>
              <w:t>Тема 3.2. Безопасность при эксплуатации электр</w:t>
            </w:r>
            <w:r w:rsidRPr="00864492">
              <w:rPr>
                <w:rFonts w:ascii="Times New Roman" w:hAnsi="Times New Roman"/>
                <w:b/>
              </w:rPr>
              <w:t>о</w:t>
            </w:r>
            <w:r w:rsidRPr="00864492">
              <w:rPr>
                <w:rFonts w:ascii="Times New Roman" w:hAnsi="Times New Roman"/>
                <w:b/>
              </w:rPr>
              <w:t xml:space="preserve">установок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D3901" w:rsidRPr="00864492" w:rsidTr="00BD3901">
        <w:trPr>
          <w:gridAfter w:val="1"/>
          <w:wAfter w:w="10" w:type="dxa"/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lastRenderedPageBreak/>
              <w:t>21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9B1F05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Требования к электротехническому персоналу. Кат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 xml:space="preserve">гории работ </w:t>
            </w:r>
            <w:proofErr w:type="gramStart"/>
            <w:r w:rsidRPr="00864492">
              <w:rPr>
                <w:rFonts w:ascii="Times New Roman" w:hAnsi="Times New Roman"/>
              </w:rPr>
              <w:t>в</w:t>
            </w:r>
            <w:proofErr w:type="gramEnd"/>
            <w:r w:rsidRPr="00864492">
              <w:rPr>
                <w:rFonts w:ascii="Times New Roman" w:hAnsi="Times New Roman"/>
              </w:rPr>
              <w:t xml:space="preserve"> действующих ЭУ. Механизмы и пр</w:t>
            </w:r>
            <w:r w:rsidRPr="00864492">
              <w:rPr>
                <w:rFonts w:ascii="Times New Roman" w:hAnsi="Times New Roman"/>
              </w:rPr>
              <w:t>и</w:t>
            </w:r>
            <w:r w:rsidRPr="00864492">
              <w:rPr>
                <w:rFonts w:ascii="Times New Roman" w:hAnsi="Times New Roman"/>
              </w:rPr>
              <w:t>способления, применяемые при производстве эле</w:t>
            </w:r>
            <w:r w:rsidRPr="00864492">
              <w:rPr>
                <w:rFonts w:ascii="Times New Roman" w:hAnsi="Times New Roman"/>
              </w:rPr>
              <w:t>к</w:t>
            </w:r>
            <w:r w:rsidRPr="00864492">
              <w:rPr>
                <w:rFonts w:ascii="Times New Roman" w:hAnsi="Times New Roman"/>
              </w:rPr>
              <w:t xml:space="preserve">тромонтажных работ.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 w:rsidRPr="00864492">
              <w:rPr>
                <w:rFonts w:ascii="Times New Roman" w:hAnsi="Times New Roman"/>
              </w:rPr>
              <w:t>2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2, гл. 5;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3, разд. 16;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18.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CD24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ПК 1.1 – ПК 1.3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D3901" w:rsidRPr="00864492" w:rsidTr="00BD3901">
        <w:trPr>
          <w:gridAfter w:val="1"/>
          <w:wAfter w:w="10" w:type="dxa"/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B16617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9B440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</w:rPr>
              <w:t xml:space="preserve">Практическая работа </w:t>
            </w:r>
            <w:r w:rsidRPr="00864492">
              <w:rPr>
                <w:rFonts w:ascii="Times New Roman" w:hAnsi="Times New Roman"/>
                <w:b/>
                <w:bCs/>
              </w:rPr>
              <w:t xml:space="preserve"> 8. </w:t>
            </w:r>
            <w:r w:rsidRPr="00864492">
              <w:rPr>
                <w:rFonts w:ascii="Times New Roman" w:hAnsi="Times New Roman"/>
              </w:rPr>
              <w:t>Оформление наряда-допуска для работы в ЭУ.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Практич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517829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1, гл. 4;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17; отчет.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CD24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ОК 01, 02, 04, 05, 07, 09</w:t>
            </w:r>
          </w:p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D3901" w:rsidRPr="00864492" w:rsidTr="00BD3901">
        <w:trPr>
          <w:gridAfter w:val="1"/>
          <w:wAfter w:w="10" w:type="dxa"/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9B1F05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4266F6">
              <w:rPr>
                <w:rFonts w:ascii="Times New Roman" w:eastAsia="font289" w:hAnsi="Times New Roman"/>
                <w:b/>
                <w:kern w:val="1"/>
              </w:rPr>
              <w:t>Тема 3.3. Средства защиты электротехнического персонала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9B440A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9B440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CD24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D3901" w:rsidRPr="00864492" w:rsidTr="00BD3901">
        <w:trPr>
          <w:gridAfter w:val="1"/>
          <w:wAfter w:w="10" w:type="dxa"/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B16617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9B1F05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4266F6">
              <w:rPr>
                <w:rFonts w:ascii="Times New Roman" w:eastAsia="font289" w:hAnsi="Times New Roman" w:cs="font289"/>
                <w:kern w:val="1"/>
              </w:rPr>
              <w:t>Средства защиты электротехнического персонала.</w:t>
            </w:r>
            <w:r w:rsidR="000A65DB" w:rsidRPr="004266F6">
              <w:rPr>
                <w:rFonts w:ascii="Times New Roman" w:eastAsia="font289" w:hAnsi="Times New Roman"/>
                <w:bCs/>
                <w:kern w:val="1"/>
              </w:rPr>
              <w:t xml:space="preserve"> С</w:t>
            </w:r>
            <w:r w:rsidR="000A65DB" w:rsidRPr="004266F6">
              <w:rPr>
                <w:rFonts w:ascii="Times New Roman" w:eastAsia="font289" w:hAnsi="Times New Roman"/>
                <w:bCs/>
                <w:kern w:val="1"/>
              </w:rPr>
              <w:t>о</w:t>
            </w:r>
            <w:r w:rsidR="000A65DB" w:rsidRPr="004266F6">
              <w:rPr>
                <w:rFonts w:ascii="Times New Roman" w:eastAsia="font289" w:hAnsi="Times New Roman"/>
                <w:bCs/>
                <w:kern w:val="1"/>
              </w:rPr>
              <w:t>ставление таблицы по теме «Нормы комплектования средств защиты РУ напряжением до 1000</w:t>
            </w:r>
            <w:proofErr w:type="gramStart"/>
            <w:r w:rsidR="000A65DB" w:rsidRPr="004266F6">
              <w:rPr>
                <w:rFonts w:ascii="Times New Roman" w:eastAsia="font289" w:hAnsi="Times New Roman"/>
                <w:bCs/>
                <w:kern w:val="1"/>
              </w:rPr>
              <w:t xml:space="preserve"> В</w:t>
            </w:r>
            <w:proofErr w:type="gramEnd"/>
            <w:r w:rsidR="000A65DB" w:rsidRPr="004266F6">
              <w:rPr>
                <w:rFonts w:ascii="Times New Roman" w:eastAsia="font289" w:hAnsi="Times New Roman"/>
                <w:bCs/>
                <w:kern w:val="1"/>
              </w:rPr>
              <w:t xml:space="preserve"> и свыше 1000 В».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0A65DB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ванное зан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0A65DB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18.</w:t>
            </w:r>
            <w:r w:rsidR="000A65DB" w:rsidRPr="00864492">
              <w:rPr>
                <w:rFonts w:ascii="Times New Roman" w:hAnsi="Times New Roman"/>
              </w:rPr>
              <w:t xml:space="preserve"> Л. 3, разд. 16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4266F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864492">
              <w:rPr>
                <w:rFonts w:ascii="Times New Roman" w:hAnsi="Times New Roman"/>
              </w:rPr>
              <w:t>ОК</w:t>
            </w:r>
            <w:proofErr w:type="gramEnd"/>
            <w:r w:rsidRPr="00864492">
              <w:rPr>
                <w:rFonts w:ascii="Times New Roman" w:hAnsi="Times New Roman"/>
              </w:rPr>
              <w:t xml:space="preserve"> 01, 02, 04, 05, 07, 09</w:t>
            </w:r>
          </w:p>
          <w:p w:rsidR="00BD3901" w:rsidRPr="00864492" w:rsidRDefault="00BD3901" w:rsidP="00CD24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D3901" w:rsidRPr="00864492" w:rsidTr="00BD3901">
        <w:trPr>
          <w:gridAfter w:val="1"/>
          <w:wAfter w:w="10" w:type="dxa"/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9B1F05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4266F6">
              <w:rPr>
                <w:rFonts w:ascii="Times New Roman" w:eastAsia="font289" w:hAnsi="Times New Roman"/>
                <w:b/>
                <w:iCs/>
                <w:kern w:val="1"/>
              </w:rPr>
              <w:t>Тема 3.4. Техника безопасности при электромо</w:t>
            </w:r>
            <w:r w:rsidRPr="004266F6">
              <w:rPr>
                <w:rFonts w:ascii="Times New Roman" w:eastAsia="font289" w:hAnsi="Times New Roman"/>
                <w:b/>
                <w:iCs/>
                <w:kern w:val="1"/>
              </w:rPr>
              <w:t>н</w:t>
            </w:r>
            <w:r w:rsidRPr="004266F6">
              <w:rPr>
                <w:rFonts w:ascii="Times New Roman" w:eastAsia="font289" w:hAnsi="Times New Roman"/>
                <w:b/>
                <w:iCs/>
                <w:kern w:val="1"/>
              </w:rPr>
              <w:t>тажных работах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B16617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B1661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CD24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D3901" w:rsidRPr="00864492" w:rsidTr="00BD3901">
        <w:trPr>
          <w:gridAfter w:val="1"/>
          <w:wAfter w:w="10" w:type="dxa"/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6B0351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B0351">
              <w:rPr>
                <w:rFonts w:ascii="Times New Roman" w:hAnsi="Times New Roman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9B1F05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677672">
              <w:rPr>
                <w:rFonts w:ascii="Times New Roman" w:eastAsia="Calibri" w:hAnsi="Times New Roman"/>
                <w:bCs/>
                <w:kern w:val="1"/>
              </w:rPr>
              <w:t>Механизмы и приспособления, применяемые при пр</w:t>
            </w:r>
            <w:r w:rsidRPr="00677672">
              <w:rPr>
                <w:rFonts w:ascii="Times New Roman" w:eastAsia="Calibri" w:hAnsi="Times New Roman"/>
                <w:bCs/>
                <w:kern w:val="1"/>
              </w:rPr>
              <w:t>о</w:t>
            </w:r>
            <w:r w:rsidRPr="00677672">
              <w:rPr>
                <w:rFonts w:ascii="Times New Roman" w:eastAsia="Calibri" w:hAnsi="Times New Roman"/>
                <w:bCs/>
                <w:kern w:val="1"/>
              </w:rPr>
              <w:t>изводстве электромонтажных работ.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17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CD24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09</w:t>
            </w:r>
          </w:p>
        </w:tc>
      </w:tr>
      <w:tr w:rsidR="00BD3901" w:rsidRPr="00864492" w:rsidTr="00BD3901">
        <w:trPr>
          <w:gridAfter w:val="1"/>
          <w:wAfter w:w="10" w:type="dxa"/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9B440A" w:rsidRDefault="00BD3901" w:rsidP="009B440A">
            <w:pPr>
              <w:spacing w:after="0" w:line="240" w:lineRule="auto"/>
              <w:contextualSpacing/>
              <w:rPr>
                <w:rFonts w:ascii="Times New Roman" w:eastAsia="font289" w:hAnsi="Times New Roman"/>
                <w:b/>
                <w:iCs/>
                <w:kern w:val="1"/>
              </w:rPr>
            </w:pPr>
            <w:r w:rsidRPr="009B440A">
              <w:rPr>
                <w:rFonts w:ascii="Times New Roman" w:eastAsia="font289" w:hAnsi="Times New Roman"/>
                <w:b/>
                <w:iCs/>
                <w:kern w:val="1"/>
              </w:rPr>
              <w:t>Тема 3.5. Безопасность при эксплуатации электр</w:t>
            </w:r>
            <w:r w:rsidRPr="009B440A">
              <w:rPr>
                <w:rFonts w:ascii="Times New Roman" w:eastAsia="font289" w:hAnsi="Times New Roman"/>
                <w:b/>
                <w:iCs/>
                <w:kern w:val="1"/>
              </w:rPr>
              <w:t>о</w:t>
            </w:r>
            <w:r w:rsidRPr="009B440A">
              <w:rPr>
                <w:rFonts w:ascii="Times New Roman" w:eastAsia="font289" w:hAnsi="Times New Roman"/>
                <w:b/>
                <w:iCs/>
                <w:kern w:val="1"/>
              </w:rPr>
              <w:t>установок потребителей</w:t>
            </w:r>
          </w:p>
          <w:p w:rsidR="00BD3901" w:rsidRPr="00864492" w:rsidRDefault="00BD3901" w:rsidP="009B1F05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B00075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B0007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CD24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D3901" w:rsidRPr="00864492" w:rsidTr="00BD3901">
        <w:trPr>
          <w:gridAfter w:val="1"/>
          <w:wAfter w:w="10" w:type="dxa"/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6B0351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B0351">
              <w:rPr>
                <w:rFonts w:ascii="Times New Roman" w:hAnsi="Times New Roman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9B1F05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9B440A">
              <w:rPr>
                <w:rFonts w:ascii="Times New Roman" w:eastAsia="font289" w:hAnsi="Times New Roman" w:cs="font289"/>
                <w:kern w:val="1"/>
              </w:rPr>
              <w:t>Требования к электротехническому персоналу. Кат</w:t>
            </w:r>
            <w:r w:rsidRPr="009B440A">
              <w:rPr>
                <w:rFonts w:ascii="Times New Roman" w:eastAsia="font289" w:hAnsi="Times New Roman" w:cs="font289"/>
                <w:kern w:val="1"/>
              </w:rPr>
              <w:t>е</w:t>
            </w:r>
            <w:r w:rsidRPr="009B440A">
              <w:rPr>
                <w:rFonts w:ascii="Times New Roman" w:eastAsia="font289" w:hAnsi="Times New Roman" w:cs="font289"/>
                <w:kern w:val="1"/>
              </w:rPr>
              <w:t>гория работ в действующих электроустановках. Орг</w:t>
            </w:r>
            <w:r w:rsidRPr="009B440A">
              <w:rPr>
                <w:rFonts w:ascii="Times New Roman" w:eastAsia="font289" w:hAnsi="Times New Roman" w:cs="font289"/>
                <w:kern w:val="1"/>
              </w:rPr>
              <w:t>а</w:t>
            </w:r>
            <w:r w:rsidRPr="009B440A">
              <w:rPr>
                <w:rFonts w:ascii="Times New Roman" w:eastAsia="font289" w:hAnsi="Times New Roman" w:cs="font289"/>
                <w:kern w:val="1"/>
              </w:rPr>
              <w:t>низационные и технические мероприятия по ОТ и ТБ.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CC148A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901" w:rsidRPr="00864492" w:rsidRDefault="00BD3901" w:rsidP="009B440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Л. </w:t>
            </w:r>
            <w:r>
              <w:rPr>
                <w:rFonts w:ascii="Times New Roman" w:hAnsi="Times New Roman"/>
              </w:rPr>
              <w:t>19</w:t>
            </w:r>
            <w:r w:rsidRPr="00864492">
              <w:rPr>
                <w:rFonts w:ascii="Times New Roman" w:hAnsi="Times New Roman"/>
              </w:rPr>
              <w:t>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901" w:rsidRPr="00864492" w:rsidRDefault="00BD3901" w:rsidP="009B440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864492">
              <w:rPr>
                <w:rFonts w:ascii="Times New Roman" w:hAnsi="Times New Roman"/>
              </w:rPr>
              <w:t>ОК</w:t>
            </w:r>
            <w:proofErr w:type="gramEnd"/>
            <w:r w:rsidRPr="00864492">
              <w:rPr>
                <w:rFonts w:ascii="Times New Roman" w:hAnsi="Times New Roman"/>
              </w:rPr>
              <w:t xml:space="preserve"> 01, 02, 04, 05, 07, 09</w:t>
            </w:r>
          </w:p>
          <w:p w:rsidR="00BD3901" w:rsidRPr="00864492" w:rsidRDefault="00BD3901" w:rsidP="00CD24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517829" w:rsidRPr="00864492" w:rsidTr="00BD3901">
        <w:trPr>
          <w:gridAfter w:val="1"/>
          <w:wAfter w:w="10" w:type="dxa"/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6B0351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B0351">
              <w:rPr>
                <w:rFonts w:ascii="Times New Roman" w:hAnsi="Times New Roman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9B1F05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9B440A">
              <w:rPr>
                <w:rFonts w:ascii="Times New Roman" w:eastAsia="Calibri" w:hAnsi="Times New Roman"/>
                <w:b/>
                <w:bCs/>
                <w:kern w:val="1"/>
              </w:rPr>
              <w:t>Практическая работа</w:t>
            </w:r>
            <w:r>
              <w:rPr>
                <w:rFonts w:ascii="Times New Roman" w:eastAsia="Calibri" w:hAnsi="Times New Roman"/>
                <w:b/>
                <w:bCs/>
                <w:kern w:val="1"/>
              </w:rPr>
              <w:t xml:space="preserve"> 9</w:t>
            </w:r>
            <w:r w:rsidRPr="009B440A">
              <w:rPr>
                <w:rFonts w:ascii="Times New Roman" w:eastAsia="Calibri" w:hAnsi="Times New Roman"/>
                <w:bCs/>
                <w:kern w:val="1"/>
              </w:rPr>
              <w:t xml:space="preserve"> «</w:t>
            </w:r>
            <w:r w:rsidRPr="009B440A">
              <w:rPr>
                <w:rFonts w:ascii="Times New Roman" w:eastAsia="font289" w:hAnsi="Times New Roman"/>
                <w:kern w:val="1"/>
              </w:rPr>
              <w:t>Оформление наряда-допуска на работы в электроустановках».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Практич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FB03C0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829" w:rsidRPr="00864492" w:rsidRDefault="00517829" w:rsidP="00CD24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517829" w:rsidRPr="00864492" w:rsidTr="00BD3901">
        <w:trPr>
          <w:gridAfter w:val="1"/>
          <w:wAfter w:w="10" w:type="dxa"/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6B0351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B0351">
              <w:rPr>
                <w:rFonts w:ascii="Times New Roman" w:hAnsi="Times New Roman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9B1F05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  <w:bCs/>
                <w:kern w:val="1"/>
              </w:rPr>
              <w:t xml:space="preserve">Практическая работа 10 </w:t>
            </w:r>
            <w:r w:rsidRPr="009B440A">
              <w:rPr>
                <w:rFonts w:ascii="Times New Roman" w:eastAsia="font289" w:hAnsi="Times New Roman"/>
                <w:bCs/>
                <w:kern w:val="1"/>
              </w:rPr>
              <w:t>«</w:t>
            </w:r>
            <w:r w:rsidRPr="009B440A">
              <w:rPr>
                <w:rFonts w:ascii="Times New Roman" w:eastAsia="font289" w:hAnsi="Times New Roman"/>
                <w:kern w:val="1"/>
              </w:rPr>
              <w:t>Организационно-технические мероприятия, обеспечивающие безопа</w:t>
            </w:r>
            <w:r w:rsidRPr="009B440A">
              <w:rPr>
                <w:rFonts w:ascii="Times New Roman" w:eastAsia="font289" w:hAnsi="Times New Roman"/>
                <w:kern w:val="1"/>
              </w:rPr>
              <w:t>с</w:t>
            </w:r>
            <w:r w:rsidRPr="009B440A">
              <w:rPr>
                <w:rFonts w:ascii="Times New Roman" w:eastAsia="font289" w:hAnsi="Times New Roman"/>
                <w:kern w:val="1"/>
              </w:rPr>
              <w:t>ность производства работ в электроустановках».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Практич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FB03C0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829" w:rsidRPr="00864492" w:rsidRDefault="00517829" w:rsidP="00CD24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517829" w:rsidRPr="00864492" w:rsidTr="00BD3901">
        <w:trPr>
          <w:gridAfter w:val="1"/>
          <w:wAfter w:w="10" w:type="dxa"/>
          <w:trHeight w:val="2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E0572" w:rsidP="006B0351">
            <w:pPr>
              <w:tabs>
                <w:tab w:val="left" w:pos="5130"/>
              </w:tabs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</w:rPr>
              <w:t>2</w:t>
            </w:r>
            <w:r w:rsidR="006B0351">
              <w:rPr>
                <w:rFonts w:ascii="Times New Roman" w:hAnsi="Times New Roman"/>
              </w:rPr>
              <w:t>8</w:t>
            </w:r>
            <w:r w:rsidR="0077390B">
              <w:rPr>
                <w:rFonts w:ascii="Times New Roman" w:hAnsi="Times New Roman"/>
              </w:rPr>
              <w:t>,</w:t>
            </w:r>
            <w:r w:rsidR="006B0351">
              <w:rPr>
                <w:rFonts w:ascii="Times New Roman" w:hAnsi="Times New Roman"/>
              </w:rPr>
              <w:t>29</w:t>
            </w:r>
            <w:r w:rsidR="0077390B">
              <w:rPr>
                <w:rFonts w:ascii="Times New Roman" w:hAnsi="Times New Roman"/>
              </w:rPr>
              <w:t>,3</w:t>
            </w:r>
            <w:r w:rsidR="006B0351">
              <w:rPr>
                <w:rFonts w:ascii="Times New Roman" w:hAnsi="Times New Roman"/>
              </w:rPr>
              <w:t>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AE007E">
            <w:pPr>
              <w:tabs>
                <w:tab w:val="left" w:pos="5130"/>
              </w:tabs>
              <w:spacing w:after="0" w:line="240" w:lineRule="auto"/>
              <w:contextualSpacing/>
            </w:pPr>
            <w:r w:rsidRPr="00AE007E">
              <w:rPr>
                <w:rFonts w:ascii="Times New Roman" w:eastAsia="font289" w:hAnsi="Times New Roman" w:cs="font289"/>
                <w:color w:val="00000A"/>
                <w:kern w:val="1"/>
              </w:rPr>
              <w:t>Изучение требований электротехнического минимума для работников ОПО</w:t>
            </w:r>
            <w:r w:rsidRPr="00864492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6B0351" w:rsidP="00CC14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674CB1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Л. 1 – Л. 21.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829" w:rsidRPr="00864492" w:rsidRDefault="00517829" w:rsidP="006B0351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ОК 01, 02, 04, 05, 07, 09</w:t>
            </w:r>
          </w:p>
        </w:tc>
      </w:tr>
      <w:tr w:rsidR="00517829" w:rsidRPr="00864492" w:rsidTr="00BD3901">
        <w:trPr>
          <w:gridAfter w:val="1"/>
          <w:wAfter w:w="10" w:type="dxa"/>
          <w:trHeight w:val="2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E0572" w:rsidP="006B0351">
            <w:pPr>
              <w:tabs>
                <w:tab w:val="left" w:pos="51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6B0351">
              <w:rPr>
                <w:rFonts w:ascii="Times New Roman" w:hAnsi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9B1F05">
            <w:pPr>
              <w:tabs>
                <w:tab w:val="left" w:pos="5130"/>
              </w:tabs>
              <w:spacing w:after="0" w:line="240" w:lineRule="auto"/>
              <w:contextualSpacing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Дифференциальный зачет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E057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CC14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829" w:rsidRPr="00864492" w:rsidRDefault="00517829" w:rsidP="00674CB1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829" w:rsidRPr="00864492" w:rsidRDefault="00517829" w:rsidP="00DA76BD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5E0572" w:rsidRPr="00864492" w:rsidTr="00B82C5F">
        <w:trPr>
          <w:gridAfter w:val="1"/>
          <w:wAfter w:w="10" w:type="dxa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572" w:rsidRPr="00864492" w:rsidRDefault="005E0572" w:rsidP="007C3667">
            <w:pPr>
              <w:spacing w:after="0" w:line="240" w:lineRule="auto"/>
              <w:contextualSpacing/>
            </w:pPr>
            <w:r w:rsidRPr="00864492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572" w:rsidRPr="00864492" w:rsidRDefault="005E0572" w:rsidP="00CC148A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572" w:rsidRPr="00864492" w:rsidRDefault="005E0572" w:rsidP="00CC148A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</w:t>
            </w:r>
          </w:p>
        </w:tc>
      </w:tr>
    </w:tbl>
    <w:p w:rsidR="00E75A1F" w:rsidRPr="00864492" w:rsidRDefault="00E75A1F" w:rsidP="00E75A1F">
      <w:pPr>
        <w:rPr>
          <w:rFonts w:ascii="Times New Roman" w:hAnsi="Times New Roman"/>
          <w:b/>
          <w:bCs/>
        </w:rPr>
      </w:pPr>
    </w:p>
    <w:p w:rsidR="00E75A1F" w:rsidRPr="00864492" w:rsidRDefault="00E75A1F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E75A1F" w:rsidRPr="0086449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Pr="00864492" w:rsidRDefault="00E75A1F" w:rsidP="00AD4F6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64492">
        <w:rPr>
          <w:rFonts w:ascii="Times New Roman" w:hAnsi="Times New Roman"/>
          <w:b/>
          <w:bCs/>
          <w:sz w:val="28"/>
          <w:szCs w:val="28"/>
        </w:rPr>
        <w:lastRenderedPageBreak/>
        <w:t xml:space="preserve">3. УСЛОВИЯ РЕАЛИЗАЦИИ ПРОГРАММЫ УЧЕБНОЙ </w:t>
      </w:r>
      <w:r w:rsidR="00AD4F61" w:rsidRPr="00864492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Pr="00864492">
        <w:rPr>
          <w:rFonts w:ascii="Times New Roman" w:hAnsi="Times New Roman"/>
          <w:b/>
          <w:bCs/>
          <w:sz w:val="28"/>
          <w:szCs w:val="28"/>
        </w:rPr>
        <w:t>ДИСЦИПЛИНЫ</w:t>
      </w:r>
    </w:p>
    <w:p w:rsidR="007434B7" w:rsidRPr="00864492" w:rsidRDefault="007434B7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864492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7434B7" w:rsidRPr="00864492" w:rsidRDefault="009B1F05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3.1. Для реализации программы учебной дисциплины должно быть предусмотрено специальное помещение: кабинет № 133, оснащенный обор</w:t>
      </w:r>
      <w:r w:rsidRPr="00864492">
        <w:rPr>
          <w:rFonts w:ascii="Times New Roman" w:hAnsi="Times New Roman"/>
          <w:bCs/>
          <w:sz w:val="28"/>
          <w:szCs w:val="28"/>
        </w:rPr>
        <w:t>у</w:t>
      </w:r>
      <w:r w:rsidRPr="00864492">
        <w:rPr>
          <w:rFonts w:ascii="Times New Roman" w:hAnsi="Times New Roman"/>
          <w:bCs/>
          <w:sz w:val="28"/>
          <w:szCs w:val="28"/>
        </w:rPr>
        <w:t xml:space="preserve">дованием (посадочные места по количеству  </w:t>
      </w:r>
      <w:proofErr w:type="gramStart"/>
      <w:r w:rsidRPr="00864492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864492">
        <w:rPr>
          <w:rFonts w:ascii="Times New Roman" w:hAnsi="Times New Roman"/>
          <w:bCs/>
          <w:sz w:val="28"/>
          <w:szCs w:val="28"/>
        </w:rPr>
        <w:t>, рабочее место преподавателя, наглядные пособия, комплект учебно-методической докуме</w:t>
      </w:r>
      <w:r w:rsidRPr="00864492">
        <w:rPr>
          <w:rFonts w:ascii="Times New Roman" w:hAnsi="Times New Roman"/>
          <w:bCs/>
          <w:sz w:val="28"/>
          <w:szCs w:val="28"/>
        </w:rPr>
        <w:t>н</w:t>
      </w:r>
      <w:r w:rsidRPr="00864492">
        <w:rPr>
          <w:rFonts w:ascii="Times New Roman" w:hAnsi="Times New Roman"/>
          <w:bCs/>
          <w:sz w:val="28"/>
          <w:szCs w:val="28"/>
        </w:rPr>
        <w:t>тации), техническими средствами обучения (компьютер с лицензионным программным обеспечением).</w:t>
      </w:r>
    </w:p>
    <w:p w:rsidR="009A1F5E" w:rsidRPr="00864492" w:rsidRDefault="009A1F5E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7434B7" w:rsidRPr="00864492" w:rsidRDefault="007434B7" w:rsidP="009B1F0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864492">
        <w:rPr>
          <w:rFonts w:ascii="Times New Roman" w:hAnsi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7434B7" w:rsidRPr="00864492" w:rsidRDefault="007434B7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864492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</w:t>
      </w:r>
      <w:r w:rsidRPr="00864492">
        <w:rPr>
          <w:rFonts w:ascii="Times New Roman" w:hAnsi="Times New Roman"/>
          <w:b/>
          <w:bCs/>
          <w:sz w:val="28"/>
          <w:szCs w:val="28"/>
        </w:rPr>
        <w:t>л</w:t>
      </w:r>
      <w:r w:rsidRPr="00864492">
        <w:rPr>
          <w:rFonts w:ascii="Times New Roman" w:hAnsi="Times New Roman"/>
          <w:b/>
          <w:bCs/>
          <w:sz w:val="28"/>
          <w:szCs w:val="28"/>
        </w:rPr>
        <w:t>нительной литературы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 xml:space="preserve">1. Беляков Г.И. Охрана труда и техника безопасности: учебник для СПО. – 3-е изд., </w:t>
      </w:r>
      <w:proofErr w:type="spellStart"/>
      <w:r w:rsidRPr="00864492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864492">
        <w:rPr>
          <w:rFonts w:ascii="Times New Roman" w:hAnsi="Times New Roman"/>
          <w:bCs/>
          <w:sz w:val="28"/>
          <w:szCs w:val="28"/>
        </w:rPr>
        <w:t xml:space="preserve">. и доп. – М.: Издательство </w:t>
      </w:r>
      <w:proofErr w:type="spellStart"/>
      <w:r w:rsidRPr="00864492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864492">
        <w:rPr>
          <w:rFonts w:ascii="Times New Roman" w:hAnsi="Times New Roman"/>
          <w:bCs/>
          <w:sz w:val="28"/>
          <w:szCs w:val="28"/>
        </w:rPr>
        <w:t>, 2016. – 404 с.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 xml:space="preserve">2. </w:t>
      </w:r>
      <w:proofErr w:type="spellStart"/>
      <w:r w:rsidRPr="00864492">
        <w:rPr>
          <w:rFonts w:ascii="Times New Roman" w:hAnsi="Times New Roman"/>
          <w:bCs/>
          <w:sz w:val="28"/>
          <w:szCs w:val="28"/>
        </w:rPr>
        <w:t>Карнаух</w:t>
      </w:r>
      <w:proofErr w:type="spellEnd"/>
      <w:r w:rsidRPr="00864492">
        <w:rPr>
          <w:rFonts w:ascii="Times New Roman" w:hAnsi="Times New Roman"/>
          <w:bCs/>
          <w:sz w:val="28"/>
          <w:szCs w:val="28"/>
        </w:rPr>
        <w:t xml:space="preserve"> Н.И. Охрана труда: учебник для СПО. – М.: Издательство </w:t>
      </w:r>
      <w:proofErr w:type="spellStart"/>
      <w:r w:rsidRPr="00864492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864492">
        <w:rPr>
          <w:rFonts w:ascii="Times New Roman" w:hAnsi="Times New Roman"/>
          <w:bCs/>
          <w:sz w:val="28"/>
          <w:szCs w:val="28"/>
        </w:rPr>
        <w:t>, 2016. – 380 с.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3. Захарова И.М. Охрана труда для нефтегазовых колледжей: учебное пособие. – Ростов н</w:t>
      </w:r>
      <w:proofErr w:type="gramStart"/>
      <w:r w:rsidRPr="00864492">
        <w:rPr>
          <w:rFonts w:ascii="Times New Roman" w:hAnsi="Times New Roman"/>
          <w:bCs/>
          <w:sz w:val="28"/>
          <w:szCs w:val="28"/>
        </w:rPr>
        <w:t>/Д</w:t>
      </w:r>
      <w:proofErr w:type="gramEnd"/>
      <w:r w:rsidRPr="00864492">
        <w:rPr>
          <w:rFonts w:ascii="Times New Roman" w:hAnsi="Times New Roman"/>
          <w:bCs/>
          <w:sz w:val="28"/>
          <w:szCs w:val="28"/>
        </w:rPr>
        <w:t>: Феникс, 2018. – 382 с.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4. ГОСТ 12.1.007-76. ССБТ. Вредные вещества. Классификация и о</w:t>
      </w:r>
      <w:r w:rsidRPr="00864492">
        <w:rPr>
          <w:rFonts w:ascii="Times New Roman" w:hAnsi="Times New Roman"/>
          <w:bCs/>
          <w:sz w:val="28"/>
          <w:szCs w:val="28"/>
        </w:rPr>
        <w:t>б</w:t>
      </w:r>
      <w:r w:rsidRPr="00864492">
        <w:rPr>
          <w:rFonts w:ascii="Times New Roman" w:hAnsi="Times New Roman"/>
          <w:bCs/>
          <w:sz w:val="28"/>
          <w:szCs w:val="28"/>
        </w:rPr>
        <w:t>щие требования безопасности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5. ГОСТ 12.1.030-81. ССБТ. Электробезопасность. Защитное заземл</w:t>
      </w:r>
      <w:r w:rsidRPr="00864492">
        <w:rPr>
          <w:rFonts w:ascii="Times New Roman" w:hAnsi="Times New Roman"/>
          <w:bCs/>
          <w:sz w:val="28"/>
          <w:szCs w:val="28"/>
        </w:rPr>
        <w:t>е</w:t>
      </w:r>
      <w:r w:rsidRPr="00864492">
        <w:rPr>
          <w:rFonts w:ascii="Times New Roman" w:hAnsi="Times New Roman"/>
          <w:bCs/>
          <w:sz w:val="28"/>
          <w:szCs w:val="28"/>
        </w:rPr>
        <w:t xml:space="preserve">ние. </w:t>
      </w:r>
      <w:proofErr w:type="spellStart"/>
      <w:r w:rsidRPr="00864492">
        <w:rPr>
          <w:rFonts w:ascii="Times New Roman" w:hAnsi="Times New Roman"/>
          <w:bCs/>
          <w:sz w:val="28"/>
          <w:szCs w:val="28"/>
        </w:rPr>
        <w:t>Зануление</w:t>
      </w:r>
      <w:proofErr w:type="spellEnd"/>
      <w:r w:rsidRPr="00864492">
        <w:rPr>
          <w:rFonts w:ascii="Times New Roman" w:hAnsi="Times New Roman"/>
          <w:bCs/>
          <w:sz w:val="28"/>
          <w:szCs w:val="28"/>
        </w:rPr>
        <w:t xml:space="preserve">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6. ГОСТ 12.1.033-81. ССБТ. Пожарная безопасность. Термины и опр</w:t>
      </w:r>
      <w:r w:rsidRPr="00864492">
        <w:rPr>
          <w:rFonts w:ascii="Times New Roman" w:hAnsi="Times New Roman"/>
          <w:bCs/>
          <w:sz w:val="28"/>
          <w:szCs w:val="28"/>
        </w:rPr>
        <w:t>е</w:t>
      </w:r>
      <w:r w:rsidRPr="00864492">
        <w:rPr>
          <w:rFonts w:ascii="Times New Roman" w:hAnsi="Times New Roman"/>
          <w:bCs/>
          <w:sz w:val="28"/>
          <w:szCs w:val="28"/>
        </w:rPr>
        <w:t>деления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 xml:space="preserve">7. ГОСТ 12.1.044-89. ССБТ. </w:t>
      </w:r>
      <w:proofErr w:type="spellStart"/>
      <w:r w:rsidRPr="00864492">
        <w:rPr>
          <w:rFonts w:ascii="Times New Roman" w:hAnsi="Times New Roman"/>
          <w:bCs/>
          <w:sz w:val="28"/>
          <w:szCs w:val="28"/>
        </w:rPr>
        <w:t>Пожаровзрывоопасность</w:t>
      </w:r>
      <w:proofErr w:type="spellEnd"/>
      <w:r w:rsidRPr="00864492">
        <w:rPr>
          <w:rFonts w:ascii="Times New Roman" w:hAnsi="Times New Roman"/>
          <w:bCs/>
          <w:sz w:val="28"/>
          <w:szCs w:val="28"/>
        </w:rPr>
        <w:t xml:space="preserve"> веществ и мат</w:t>
      </w:r>
      <w:r w:rsidRPr="00864492">
        <w:rPr>
          <w:rFonts w:ascii="Times New Roman" w:hAnsi="Times New Roman"/>
          <w:bCs/>
          <w:sz w:val="28"/>
          <w:szCs w:val="28"/>
        </w:rPr>
        <w:t>е</w:t>
      </w:r>
      <w:r w:rsidRPr="00864492">
        <w:rPr>
          <w:rFonts w:ascii="Times New Roman" w:hAnsi="Times New Roman"/>
          <w:bCs/>
          <w:sz w:val="28"/>
          <w:szCs w:val="28"/>
        </w:rPr>
        <w:t>риалов. Номенклатура показателей и методы их определения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8. ГОСТ 12.1.004-91. ССБТ. Пожарная безопасность. Общие требов</w:t>
      </w:r>
      <w:r w:rsidRPr="00864492">
        <w:rPr>
          <w:rFonts w:ascii="Times New Roman" w:hAnsi="Times New Roman"/>
          <w:bCs/>
          <w:sz w:val="28"/>
          <w:szCs w:val="28"/>
        </w:rPr>
        <w:t>а</w:t>
      </w:r>
      <w:r w:rsidRPr="00864492">
        <w:rPr>
          <w:rFonts w:ascii="Times New Roman" w:hAnsi="Times New Roman"/>
          <w:bCs/>
          <w:sz w:val="28"/>
          <w:szCs w:val="28"/>
        </w:rPr>
        <w:t>ния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9. ГОСТ 12.0.230-2007. ССБТ. СУОТ. Общие требования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 xml:space="preserve">10. ГОСТ </w:t>
      </w:r>
      <w:proofErr w:type="gramStart"/>
      <w:r w:rsidRPr="00864492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864492">
        <w:rPr>
          <w:rFonts w:ascii="Times New Roman" w:hAnsi="Times New Roman"/>
          <w:bCs/>
          <w:sz w:val="28"/>
          <w:szCs w:val="28"/>
        </w:rPr>
        <w:t xml:space="preserve"> 12.0.007-2009. ССБТ. СУОТ в организации. Общие треб</w:t>
      </w:r>
      <w:r w:rsidRPr="00864492">
        <w:rPr>
          <w:rFonts w:ascii="Times New Roman" w:hAnsi="Times New Roman"/>
          <w:bCs/>
          <w:sz w:val="28"/>
          <w:szCs w:val="28"/>
        </w:rPr>
        <w:t>о</w:t>
      </w:r>
      <w:r w:rsidRPr="00864492">
        <w:rPr>
          <w:rFonts w:ascii="Times New Roman" w:hAnsi="Times New Roman"/>
          <w:bCs/>
          <w:sz w:val="28"/>
          <w:szCs w:val="28"/>
        </w:rPr>
        <w:t>вания по разработке, применению, оценке и совершенствованию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11. ГОСТ 12.0.003-2015. ССБТ. Опасные и вредные производственные факторы. Классификация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12. ГОСТ 12.0.004-2015. ССБТ. Организация обучения безопасности труда. Общие положения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13. ГОСТ 12.1.019-2017. ССБТ. Электробезопасность. Общие требов</w:t>
      </w:r>
      <w:r w:rsidRPr="00864492">
        <w:rPr>
          <w:rFonts w:ascii="Times New Roman" w:hAnsi="Times New Roman"/>
          <w:bCs/>
          <w:sz w:val="28"/>
          <w:szCs w:val="28"/>
        </w:rPr>
        <w:t>а</w:t>
      </w:r>
      <w:r w:rsidRPr="00864492">
        <w:rPr>
          <w:rFonts w:ascii="Times New Roman" w:hAnsi="Times New Roman"/>
          <w:bCs/>
          <w:sz w:val="28"/>
          <w:szCs w:val="28"/>
        </w:rPr>
        <w:t>ния и номенклатура видов защиты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 xml:space="preserve">14. Лабораторный практикум по охране труда (А.К. </w:t>
      </w:r>
      <w:proofErr w:type="spellStart"/>
      <w:r w:rsidRPr="00864492">
        <w:rPr>
          <w:rFonts w:ascii="Times New Roman" w:hAnsi="Times New Roman"/>
          <w:bCs/>
          <w:sz w:val="28"/>
          <w:szCs w:val="28"/>
        </w:rPr>
        <w:t>Гармаза</w:t>
      </w:r>
      <w:proofErr w:type="spellEnd"/>
      <w:r w:rsidRPr="00864492">
        <w:rPr>
          <w:rFonts w:ascii="Times New Roman" w:hAnsi="Times New Roman"/>
          <w:bCs/>
          <w:sz w:val="28"/>
          <w:szCs w:val="28"/>
        </w:rPr>
        <w:t xml:space="preserve"> и др., Минск) (http://www.belstu.by).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lastRenderedPageBreak/>
        <w:t>15. НПБ 105-03. Определение категорий помещений, зданий и нару</w:t>
      </w:r>
      <w:r w:rsidRPr="00864492">
        <w:rPr>
          <w:rFonts w:ascii="Times New Roman" w:hAnsi="Times New Roman"/>
          <w:bCs/>
          <w:sz w:val="28"/>
          <w:szCs w:val="28"/>
        </w:rPr>
        <w:t>ж</w:t>
      </w:r>
      <w:r w:rsidRPr="00864492">
        <w:rPr>
          <w:rFonts w:ascii="Times New Roman" w:hAnsi="Times New Roman"/>
          <w:bCs/>
          <w:sz w:val="28"/>
          <w:szCs w:val="28"/>
        </w:rPr>
        <w:t>ных установок по взрывопожарной и пожарной опасности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16. Положение об особенностях расследования несчастных случаев на производстве в отдельных отраслях и организациях (Приложение № 2 к п</w:t>
      </w:r>
      <w:r w:rsidRPr="00864492">
        <w:rPr>
          <w:rFonts w:ascii="Times New Roman" w:hAnsi="Times New Roman"/>
          <w:bCs/>
          <w:sz w:val="28"/>
          <w:szCs w:val="28"/>
        </w:rPr>
        <w:t>о</w:t>
      </w:r>
      <w:r w:rsidRPr="00864492">
        <w:rPr>
          <w:rFonts w:ascii="Times New Roman" w:hAnsi="Times New Roman"/>
          <w:bCs/>
          <w:sz w:val="28"/>
          <w:szCs w:val="28"/>
        </w:rPr>
        <w:t>становлению Министерства труда и социального развития РФ от 24.10.2002 г. № 73)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17. Правила по охране труда при эксплуатации электроустановок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18. Правила устройства электроустановок. Издание 7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19. СП 52.13330.2016. Естественное и искусственное освещение. Акт</w:t>
      </w:r>
      <w:r w:rsidRPr="00864492">
        <w:rPr>
          <w:rFonts w:ascii="Times New Roman" w:hAnsi="Times New Roman"/>
          <w:bCs/>
          <w:sz w:val="28"/>
          <w:szCs w:val="28"/>
        </w:rPr>
        <w:t>у</w:t>
      </w:r>
      <w:r w:rsidRPr="00864492">
        <w:rPr>
          <w:rFonts w:ascii="Times New Roman" w:hAnsi="Times New Roman"/>
          <w:bCs/>
          <w:sz w:val="28"/>
          <w:szCs w:val="28"/>
        </w:rPr>
        <w:t>ализированная редакция СНиП 23-05-95*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20. Типовое положение о СУОТ (утв. приказом Минтруда России от 19.08.2016 г. N 438н) (http://www.docs.cntd.ru).</w:t>
      </w:r>
    </w:p>
    <w:p w:rsidR="009B1F05" w:rsidRPr="00864492" w:rsidRDefault="009B1F05" w:rsidP="009B1F0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492">
        <w:rPr>
          <w:rFonts w:ascii="Times New Roman" w:hAnsi="Times New Roman"/>
          <w:bCs/>
          <w:sz w:val="28"/>
          <w:szCs w:val="28"/>
        </w:rPr>
        <w:t>21. Трудовой Кодекс Российской Федерации (http://www.consultant.ru).</w:t>
      </w:r>
    </w:p>
    <w:p w:rsidR="007434B7" w:rsidRPr="00864492" w:rsidRDefault="007434B7" w:rsidP="00743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04A3" w:rsidRPr="00864492" w:rsidRDefault="00D804A3" w:rsidP="00E75A1F">
      <w:pPr>
        <w:rPr>
          <w:rFonts w:ascii="Times New Roman" w:hAnsi="Times New Roman"/>
          <w:b/>
          <w:i/>
        </w:rPr>
      </w:pPr>
    </w:p>
    <w:p w:rsidR="00933EB2" w:rsidRPr="00864492" w:rsidRDefault="00933EB2" w:rsidP="00E75A1F">
      <w:pPr>
        <w:rPr>
          <w:rFonts w:ascii="Times New Roman" w:hAnsi="Times New Roman"/>
          <w:b/>
          <w:i/>
        </w:rPr>
      </w:pPr>
    </w:p>
    <w:p w:rsidR="00933EB2" w:rsidRPr="00864492" w:rsidRDefault="00933EB2" w:rsidP="00E75A1F">
      <w:pPr>
        <w:rPr>
          <w:rFonts w:ascii="Times New Roman" w:hAnsi="Times New Roman"/>
          <w:b/>
          <w:i/>
        </w:rPr>
      </w:pPr>
    </w:p>
    <w:p w:rsidR="00933EB2" w:rsidRPr="00864492" w:rsidRDefault="00933EB2" w:rsidP="00E75A1F">
      <w:pPr>
        <w:rPr>
          <w:rFonts w:ascii="Times New Roman" w:hAnsi="Times New Roman"/>
          <w:b/>
          <w:i/>
        </w:rPr>
      </w:pPr>
    </w:p>
    <w:p w:rsidR="00933EB2" w:rsidRPr="00864492" w:rsidRDefault="00933EB2" w:rsidP="00E75A1F">
      <w:pPr>
        <w:rPr>
          <w:rFonts w:ascii="Times New Roman" w:hAnsi="Times New Roman"/>
          <w:b/>
          <w:i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64492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E75A1F" w:rsidRPr="00864492" w:rsidRDefault="00E75A1F" w:rsidP="00780F87">
      <w:pPr>
        <w:contextualSpacing/>
        <w:rPr>
          <w:rFonts w:ascii="Times New Roman" w:hAnsi="Times New Roman"/>
          <w:b/>
          <w:sz w:val="28"/>
          <w:szCs w:val="28"/>
        </w:rPr>
      </w:pPr>
      <w:r w:rsidRPr="00864492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933EB2" w:rsidRPr="00864492" w:rsidRDefault="00933EB2" w:rsidP="00780F87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864492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</w:t>
      </w:r>
      <w:r w:rsidRPr="00864492">
        <w:rPr>
          <w:rFonts w:ascii="Times New Roman" w:hAnsi="Times New Roman"/>
          <w:bCs/>
          <w:kern w:val="32"/>
          <w:sz w:val="28"/>
          <w:szCs w:val="28"/>
        </w:rPr>
        <w:t>результатов освоения учебной дисциплины ос</w:t>
      </w:r>
      <w:r w:rsidRPr="00864492">
        <w:rPr>
          <w:rFonts w:ascii="Times New Roman" w:hAnsi="Times New Roman"/>
          <w:bCs/>
          <w:kern w:val="32"/>
          <w:sz w:val="28"/>
          <w:szCs w:val="28"/>
        </w:rPr>
        <w:t>у</w:t>
      </w:r>
      <w:r w:rsidRPr="00864492">
        <w:rPr>
          <w:rFonts w:ascii="Times New Roman" w:hAnsi="Times New Roman"/>
          <w:bCs/>
          <w:kern w:val="32"/>
          <w:sz w:val="28"/>
          <w:szCs w:val="28"/>
        </w:rPr>
        <w:t xml:space="preserve">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864492">
        <w:rPr>
          <w:rFonts w:ascii="Times New Roman" w:hAnsi="Times New Roman"/>
          <w:bCs/>
          <w:kern w:val="32"/>
          <w:sz w:val="28"/>
          <w:szCs w:val="28"/>
        </w:rPr>
        <w:t>обучающимися</w:t>
      </w:r>
      <w:proofErr w:type="gramEnd"/>
      <w:r w:rsidRPr="00864492">
        <w:rPr>
          <w:rFonts w:ascii="Times New Roman" w:hAnsi="Times New Roman"/>
          <w:bCs/>
          <w:kern w:val="32"/>
          <w:sz w:val="28"/>
          <w:szCs w:val="28"/>
        </w:rPr>
        <w:t xml:space="preserve"> и</w:t>
      </w:r>
      <w:r w:rsidRPr="00864492">
        <w:rPr>
          <w:rFonts w:ascii="Times New Roman" w:hAnsi="Times New Roman"/>
          <w:bCs/>
          <w:kern w:val="32"/>
          <w:sz w:val="28"/>
          <w:szCs w:val="28"/>
        </w:rPr>
        <w:t>н</w:t>
      </w:r>
      <w:r w:rsidRPr="00864492">
        <w:rPr>
          <w:rFonts w:ascii="Times New Roman" w:hAnsi="Times New Roman"/>
          <w:bCs/>
          <w:kern w:val="32"/>
          <w:sz w:val="28"/>
          <w:szCs w:val="28"/>
        </w:rPr>
        <w:t>дивидуальных заданий, проектов, исследований, внеаудиторной самосто</w:t>
      </w:r>
      <w:r w:rsidRPr="00864492">
        <w:rPr>
          <w:rFonts w:ascii="Times New Roman" w:hAnsi="Times New Roman"/>
          <w:bCs/>
          <w:kern w:val="32"/>
          <w:sz w:val="28"/>
          <w:szCs w:val="28"/>
        </w:rPr>
        <w:t>я</w:t>
      </w:r>
      <w:r w:rsidRPr="00864492">
        <w:rPr>
          <w:rFonts w:ascii="Times New Roman" w:hAnsi="Times New Roman"/>
          <w:bCs/>
          <w:kern w:val="32"/>
          <w:sz w:val="28"/>
          <w:szCs w:val="28"/>
        </w:rPr>
        <w:t>тельной работы</w:t>
      </w:r>
    </w:p>
    <w:p w:rsidR="00327D57" w:rsidRPr="00864492" w:rsidRDefault="00327D57" w:rsidP="00933EB2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780F87" w:rsidRPr="00864492" w:rsidRDefault="00780F87" w:rsidP="00933EB2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252"/>
        <w:gridCol w:w="2720"/>
      </w:tblGrid>
      <w:tr w:rsidR="00780F87" w:rsidRPr="00864492" w:rsidTr="00CC148A">
        <w:trPr>
          <w:tblHeader/>
        </w:trPr>
        <w:tc>
          <w:tcPr>
            <w:tcW w:w="1900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492">
              <w:rPr>
                <w:rFonts w:ascii="Times New Roman" w:hAnsi="Times New Roman"/>
                <w:b/>
              </w:rPr>
              <w:t>Результаты обучения</w:t>
            </w:r>
          </w:p>
        </w:tc>
        <w:tc>
          <w:tcPr>
            <w:tcW w:w="1688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492">
              <w:rPr>
                <w:rFonts w:ascii="Times New Roman" w:hAnsi="Times New Roman"/>
                <w:b/>
              </w:rPr>
              <w:t>Критерии оценки</w:t>
            </w:r>
          </w:p>
        </w:tc>
        <w:tc>
          <w:tcPr>
            <w:tcW w:w="1412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492">
              <w:rPr>
                <w:rFonts w:ascii="Times New Roman" w:hAnsi="Times New Roman"/>
                <w:b/>
              </w:rPr>
              <w:t>Формы и методы оценки</w:t>
            </w:r>
          </w:p>
        </w:tc>
      </w:tr>
      <w:tr w:rsidR="00780F87" w:rsidRPr="00864492" w:rsidTr="00CC148A">
        <w:trPr>
          <w:trHeight w:val="64"/>
        </w:trPr>
        <w:tc>
          <w:tcPr>
            <w:tcW w:w="1900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492">
              <w:rPr>
                <w:rFonts w:ascii="Times New Roman" w:hAnsi="Times New Roman"/>
                <w:b/>
              </w:rPr>
              <w:t>Знания:</w:t>
            </w:r>
          </w:p>
        </w:tc>
        <w:tc>
          <w:tcPr>
            <w:tcW w:w="1688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2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80F87" w:rsidRPr="00864492" w:rsidTr="00CC148A">
        <w:trPr>
          <w:trHeight w:val="1336"/>
        </w:trPr>
        <w:tc>
          <w:tcPr>
            <w:tcW w:w="1900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Действие токсичных веществ на организм человека; 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Меры предупреждения пожаров и взрывов; 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Категорирование производств по </w:t>
            </w:r>
            <w:proofErr w:type="spellStart"/>
            <w:r w:rsidRPr="00864492">
              <w:rPr>
                <w:rFonts w:ascii="Times New Roman" w:hAnsi="Times New Roman"/>
              </w:rPr>
              <w:t>взрыв</w:t>
            </w:r>
            <w:proofErr w:type="gramStart"/>
            <w:r w:rsidRPr="00864492">
              <w:rPr>
                <w:rFonts w:ascii="Times New Roman" w:hAnsi="Times New Roman"/>
              </w:rPr>
              <w:t>о</w:t>
            </w:r>
            <w:proofErr w:type="spellEnd"/>
            <w:r w:rsidRPr="00864492">
              <w:rPr>
                <w:rFonts w:ascii="Times New Roman" w:hAnsi="Times New Roman"/>
              </w:rPr>
              <w:t>-</w:t>
            </w:r>
            <w:proofErr w:type="gramEnd"/>
            <w:r w:rsidRPr="00864492">
              <w:rPr>
                <w:rFonts w:ascii="Times New Roman" w:hAnsi="Times New Roman"/>
              </w:rPr>
              <w:t xml:space="preserve"> и </w:t>
            </w:r>
            <w:proofErr w:type="spellStart"/>
            <w:r w:rsidRPr="00864492">
              <w:rPr>
                <w:rFonts w:ascii="Times New Roman" w:hAnsi="Times New Roman"/>
              </w:rPr>
              <w:t>пожароопасности</w:t>
            </w:r>
            <w:proofErr w:type="spellEnd"/>
            <w:r w:rsidRPr="00864492">
              <w:rPr>
                <w:rFonts w:ascii="Times New Roman" w:hAnsi="Times New Roman"/>
              </w:rPr>
              <w:t xml:space="preserve">; 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492">
              <w:rPr>
                <w:rFonts w:ascii="Times New Roman" w:hAnsi="Times New Roman"/>
              </w:rPr>
              <w:t xml:space="preserve">Основные причины возникновения пожаров и взрывов; </w:t>
            </w:r>
          </w:p>
        </w:tc>
        <w:tc>
          <w:tcPr>
            <w:tcW w:w="1688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Показывает высокий уровень знания основных понятий, принципов и законов в области защиты производственного персонала и населения от во</w:t>
            </w:r>
            <w:r w:rsidRPr="00864492">
              <w:rPr>
                <w:rFonts w:ascii="Times New Roman" w:hAnsi="Times New Roman"/>
              </w:rPr>
              <w:t>з</w:t>
            </w:r>
            <w:r w:rsidRPr="00864492">
              <w:rPr>
                <w:rFonts w:ascii="Times New Roman" w:hAnsi="Times New Roman"/>
              </w:rPr>
              <w:t>можных последствий аварий, катастроф, стихийных бе</w:t>
            </w:r>
            <w:r w:rsidRPr="00864492">
              <w:rPr>
                <w:rFonts w:ascii="Times New Roman" w:hAnsi="Times New Roman"/>
              </w:rPr>
              <w:t>д</w:t>
            </w:r>
            <w:r w:rsidRPr="00864492">
              <w:rPr>
                <w:rFonts w:ascii="Times New Roman" w:hAnsi="Times New Roman"/>
              </w:rPr>
              <w:t>ствий;</w:t>
            </w:r>
          </w:p>
        </w:tc>
        <w:tc>
          <w:tcPr>
            <w:tcW w:w="1412" w:type="pct"/>
            <w:vMerge w:val="restar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Оценка решений ситуац</w:t>
            </w:r>
            <w:r w:rsidRPr="00864492">
              <w:rPr>
                <w:rFonts w:ascii="Times New Roman" w:hAnsi="Times New Roman"/>
              </w:rPr>
              <w:t>и</w:t>
            </w:r>
            <w:r w:rsidRPr="00864492">
              <w:rPr>
                <w:rFonts w:ascii="Times New Roman" w:hAnsi="Times New Roman"/>
              </w:rPr>
              <w:t>онных задач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Тестирование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Устный опрос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Практические занятия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Ролевые игры</w:t>
            </w:r>
          </w:p>
        </w:tc>
      </w:tr>
      <w:tr w:rsidR="00780F87" w:rsidRPr="00864492" w:rsidTr="00CC148A">
        <w:trPr>
          <w:trHeight w:val="1690"/>
        </w:trPr>
        <w:tc>
          <w:tcPr>
            <w:tcW w:w="1900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Особенности обеспечения безопа</w:t>
            </w:r>
            <w:r w:rsidRPr="00864492">
              <w:rPr>
                <w:rFonts w:ascii="Times New Roman" w:hAnsi="Times New Roman"/>
              </w:rPr>
              <w:t>с</w:t>
            </w:r>
            <w:r w:rsidRPr="00864492">
              <w:rPr>
                <w:rFonts w:ascii="Times New Roman" w:hAnsi="Times New Roman"/>
              </w:rPr>
              <w:t>ных условий труда в сфере профе</w:t>
            </w:r>
            <w:r w:rsidRPr="00864492">
              <w:rPr>
                <w:rFonts w:ascii="Times New Roman" w:hAnsi="Times New Roman"/>
              </w:rPr>
              <w:t>с</w:t>
            </w:r>
            <w:r w:rsidRPr="00864492">
              <w:rPr>
                <w:rFonts w:ascii="Times New Roman" w:hAnsi="Times New Roman"/>
              </w:rPr>
              <w:t>сиональной деятельности, прав</w:t>
            </w:r>
            <w:r w:rsidRPr="00864492">
              <w:rPr>
                <w:rFonts w:ascii="Times New Roman" w:hAnsi="Times New Roman"/>
              </w:rPr>
              <w:t>о</w:t>
            </w:r>
            <w:r w:rsidRPr="00864492">
              <w:rPr>
                <w:rFonts w:ascii="Times New Roman" w:hAnsi="Times New Roman"/>
              </w:rPr>
              <w:t>вые, нормативные и организацио</w:t>
            </w:r>
            <w:r w:rsidRPr="00864492">
              <w:rPr>
                <w:rFonts w:ascii="Times New Roman" w:hAnsi="Times New Roman"/>
              </w:rPr>
              <w:t>н</w:t>
            </w:r>
            <w:r w:rsidRPr="00864492">
              <w:rPr>
                <w:rFonts w:ascii="Times New Roman" w:hAnsi="Times New Roman"/>
              </w:rPr>
              <w:t>ные основы охраны труда в орган</w:t>
            </w:r>
            <w:r w:rsidRPr="00864492">
              <w:rPr>
                <w:rFonts w:ascii="Times New Roman" w:hAnsi="Times New Roman"/>
              </w:rPr>
              <w:t>и</w:t>
            </w:r>
            <w:r w:rsidRPr="00864492">
              <w:rPr>
                <w:rFonts w:ascii="Times New Roman" w:hAnsi="Times New Roman"/>
              </w:rPr>
              <w:t xml:space="preserve">зации; 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Правила и нормы охраны труда, личной и производственной санит</w:t>
            </w:r>
            <w:r w:rsidRPr="00864492">
              <w:rPr>
                <w:rFonts w:ascii="Times New Roman" w:hAnsi="Times New Roman"/>
              </w:rPr>
              <w:t>а</w:t>
            </w:r>
            <w:r w:rsidRPr="00864492">
              <w:rPr>
                <w:rFonts w:ascii="Times New Roman" w:hAnsi="Times New Roman"/>
              </w:rPr>
              <w:t xml:space="preserve">рии и пожарной защиты; 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Правила безопасной эксплуатации механического оборудования; Пр</w:t>
            </w:r>
            <w:r w:rsidRPr="00864492">
              <w:rPr>
                <w:rFonts w:ascii="Times New Roman" w:hAnsi="Times New Roman"/>
              </w:rPr>
              <w:t>о</w:t>
            </w:r>
            <w:r w:rsidRPr="00864492">
              <w:rPr>
                <w:rFonts w:ascii="Times New Roman" w:hAnsi="Times New Roman"/>
              </w:rPr>
              <w:t xml:space="preserve">филактические мероприятия по охране окружающей среды, технике безопасности и производственной санитарии; 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Предельно допустимые концентр</w:t>
            </w:r>
            <w:r w:rsidRPr="00864492">
              <w:rPr>
                <w:rFonts w:ascii="Times New Roman" w:hAnsi="Times New Roman"/>
              </w:rPr>
              <w:t>а</w:t>
            </w:r>
            <w:r w:rsidRPr="00864492">
              <w:rPr>
                <w:rFonts w:ascii="Times New Roman" w:hAnsi="Times New Roman"/>
              </w:rPr>
              <w:t>ции (далее - ПДК) вредных веществ и индивидуальные средства защ</w:t>
            </w:r>
            <w:r w:rsidRPr="00864492">
              <w:rPr>
                <w:rFonts w:ascii="Times New Roman" w:hAnsi="Times New Roman"/>
              </w:rPr>
              <w:t>и</w:t>
            </w:r>
            <w:r w:rsidRPr="00864492">
              <w:rPr>
                <w:rFonts w:ascii="Times New Roman" w:hAnsi="Times New Roman"/>
              </w:rPr>
              <w:t xml:space="preserve">ты; 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Принципы прогнозирования разв</w:t>
            </w:r>
            <w:r w:rsidRPr="00864492">
              <w:rPr>
                <w:rFonts w:ascii="Times New Roman" w:hAnsi="Times New Roman"/>
              </w:rPr>
              <w:t>и</w:t>
            </w:r>
            <w:r w:rsidRPr="00864492">
              <w:rPr>
                <w:rFonts w:ascii="Times New Roman" w:hAnsi="Times New Roman"/>
              </w:rPr>
              <w:t>тия событий и оценки последствий при техногенных чрезвычайных с</w:t>
            </w:r>
            <w:r w:rsidRPr="00864492">
              <w:rPr>
                <w:rFonts w:ascii="Times New Roman" w:hAnsi="Times New Roman"/>
              </w:rPr>
              <w:t>и</w:t>
            </w:r>
            <w:r w:rsidRPr="00864492">
              <w:rPr>
                <w:rFonts w:ascii="Times New Roman" w:hAnsi="Times New Roman"/>
              </w:rPr>
              <w:t xml:space="preserve">туациях и стихийных явлениях; 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Систему мер по безопасной экспл</w:t>
            </w:r>
            <w:r w:rsidRPr="00864492">
              <w:rPr>
                <w:rFonts w:ascii="Times New Roman" w:hAnsi="Times New Roman"/>
              </w:rPr>
              <w:t>у</w:t>
            </w:r>
            <w:r w:rsidRPr="00864492">
              <w:rPr>
                <w:rFonts w:ascii="Times New Roman" w:hAnsi="Times New Roman"/>
              </w:rPr>
              <w:t>атации опасных производственных объектов и снижению вредного во</w:t>
            </w:r>
            <w:r w:rsidRPr="00864492">
              <w:rPr>
                <w:rFonts w:ascii="Times New Roman" w:hAnsi="Times New Roman"/>
              </w:rPr>
              <w:t>з</w:t>
            </w:r>
            <w:r w:rsidRPr="00864492">
              <w:rPr>
                <w:rFonts w:ascii="Times New Roman" w:hAnsi="Times New Roman"/>
              </w:rPr>
              <w:t xml:space="preserve">действия на окружающую среду; 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492">
              <w:rPr>
                <w:rFonts w:ascii="Times New Roman" w:hAnsi="Times New Roman"/>
              </w:rPr>
              <w:t>Средства и методы повышения бе</w:t>
            </w:r>
            <w:r w:rsidRPr="00864492">
              <w:rPr>
                <w:rFonts w:ascii="Times New Roman" w:hAnsi="Times New Roman"/>
              </w:rPr>
              <w:t>з</w:t>
            </w:r>
            <w:r w:rsidRPr="00864492">
              <w:rPr>
                <w:rFonts w:ascii="Times New Roman" w:hAnsi="Times New Roman"/>
              </w:rPr>
              <w:t>опасности технических средств и технологических процессов.</w:t>
            </w:r>
          </w:p>
        </w:tc>
        <w:tc>
          <w:tcPr>
            <w:tcW w:w="1688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Демонстрирует системные зн</w:t>
            </w:r>
            <w:r w:rsidRPr="00864492">
              <w:rPr>
                <w:rFonts w:ascii="Times New Roman" w:hAnsi="Times New Roman"/>
              </w:rPr>
              <w:t>а</w:t>
            </w:r>
            <w:r w:rsidRPr="00864492">
              <w:rPr>
                <w:rFonts w:ascii="Times New Roman" w:hAnsi="Times New Roman"/>
              </w:rPr>
              <w:t>ния требований по охране тр</w:t>
            </w:r>
            <w:r w:rsidRPr="00864492">
              <w:rPr>
                <w:rFonts w:ascii="Times New Roman" w:hAnsi="Times New Roman"/>
              </w:rPr>
              <w:t>у</w:t>
            </w:r>
            <w:r w:rsidRPr="00864492">
              <w:rPr>
                <w:rFonts w:ascii="Times New Roman" w:hAnsi="Times New Roman"/>
              </w:rPr>
              <w:t>да, безопасности жизнеде</w:t>
            </w:r>
            <w:r w:rsidRPr="00864492">
              <w:rPr>
                <w:rFonts w:ascii="Times New Roman" w:hAnsi="Times New Roman"/>
              </w:rPr>
              <w:t>я</w:t>
            </w:r>
            <w:r w:rsidRPr="00864492">
              <w:rPr>
                <w:rFonts w:ascii="Times New Roman" w:hAnsi="Times New Roman"/>
              </w:rPr>
              <w:t>тельности и защиты окружа</w:t>
            </w:r>
            <w:r w:rsidRPr="00864492">
              <w:rPr>
                <w:rFonts w:ascii="Times New Roman" w:hAnsi="Times New Roman"/>
              </w:rPr>
              <w:t>ю</w:t>
            </w:r>
            <w:r w:rsidRPr="00864492">
              <w:rPr>
                <w:rFonts w:ascii="Times New Roman" w:hAnsi="Times New Roman"/>
              </w:rPr>
              <w:t>щей среды при выполнении монтажных работ, техническом обслуживании и ремонте с</w:t>
            </w:r>
            <w:r w:rsidRPr="00864492">
              <w:rPr>
                <w:rFonts w:ascii="Times New Roman" w:hAnsi="Times New Roman"/>
              </w:rPr>
              <w:t>и</w:t>
            </w:r>
            <w:r w:rsidRPr="00864492">
              <w:rPr>
                <w:rFonts w:ascii="Times New Roman" w:hAnsi="Times New Roman"/>
              </w:rPr>
              <w:t>стем вентиляции и кондици</w:t>
            </w:r>
            <w:r w:rsidRPr="00864492">
              <w:rPr>
                <w:rFonts w:ascii="Times New Roman" w:hAnsi="Times New Roman"/>
              </w:rPr>
              <w:t>о</w:t>
            </w:r>
            <w:r w:rsidRPr="00864492">
              <w:rPr>
                <w:rFonts w:ascii="Times New Roman" w:hAnsi="Times New Roman"/>
              </w:rPr>
              <w:t>нирования.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2" w:type="pct"/>
            <w:vMerge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80F87" w:rsidRPr="00864492" w:rsidRDefault="00780F87">
      <w:r w:rsidRPr="00864492">
        <w:br w:type="page"/>
      </w: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252"/>
        <w:gridCol w:w="2720"/>
      </w:tblGrid>
      <w:tr w:rsidR="00780F87" w:rsidRPr="00864492" w:rsidTr="00CC148A">
        <w:trPr>
          <w:trHeight w:val="64"/>
        </w:trPr>
        <w:tc>
          <w:tcPr>
            <w:tcW w:w="1900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492">
              <w:rPr>
                <w:rFonts w:ascii="Times New Roman" w:hAnsi="Times New Roman"/>
                <w:b/>
              </w:rPr>
              <w:lastRenderedPageBreak/>
              <w:t>Результаты обучения</w:t>
            </w:r>
          </w:p>
        </w:tc>
        <w:tc>
          <w:tcPr>
            <w:tcW w:w="1688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492">
              <w:rPr>
                <w:rFonts w:ascii="Times New Roman" w:hAnsi="Times New Roman"/>
                <w:b/>
              </w:rPr>
              <w:t>Критерии оценки</w:t>
            </w:r>
          </w:p>
        </w:tc>
        <w:tc>
          <w:tcPr>
            <w:tcW w:w="1412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492">
              <w:rPr>
                <w:rFonts w:ascii="Times New Roman" w:hAnsi="Times New Roman"/>
                <w:b/>
              </w:rPr>
              <w:t>Формы и методы оценки</w:t>
            </w:r>
          </w:p>
        </w:tc>
      </w:tr>
      <w:tr w:rsidR="00780F87" w:rsidRPr="00864492" w:rsidTr="00CC148A">
        <w:trPr>
          <w:trHeight w:val="64"/>
        </w:trPr>
        <w:tc>
          <w:tcPr>
            <w:tcW w:w="1900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492">
              <w:rPr>
                <w:rFonts w:ascii="Times New Roman" w:hAnsi="Times New Roman"/>
                <w:b/>
              </w:rPr>
              <w:t>Умения:</w:t>
            </w:r>
          </w:p>
        </w:tc>
        <w:tc>
          <w:tcPr>
            <w:tcW w:w="1688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2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80F87" w:rsidRPr="00864492" w:rsidTr="00CC148A">
        <w:trPr>
          <w:trHeight w:val="1800"/>
        </w:trPr>
        <w:tc>
          <w:tcPr>
            <w:tcW w:w="1900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Применять средства индивидуал</w:t>
            </w:r>
            <w:r w:rsidRPr="00864492">
              <w:rPr>
                <w:rFonts w:ascii="Times New Roman" w:hAnsi="Times New Roman"/>
              </w:rPr>
              <w:t>ь</w:t>
            </w:r>
            <w:r w:rsidRPr="00864492">
              <w:rPr>
                <w:rFonts w:ascii="Times New Roman" w:hAnsi="Times New Roman"/>
              </w:rPr>
              <w:t>ной и коллективной защиты.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8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Демонстрирует умение испол</w:t>
            </w:r>
            <w:r w:rsidRPr="00864492">
              <w:rPr>
                <w:rFonts w:ascii="Times New Roman" w:hAnsi="Times New Roman"/>
              </w:rPr>
              <w:t>ь</w:t>
            </w:r>
            <w:r w:rsidRPr="00864492">
              <w:rPr>
                <w:rFonts w:ascii="Times New Roman" w:hAnsi="Times New Roman"/>
              </w:rPr>
              <w:t>зовать средства индивидуал</w:t>
            </w:r>
            <w:r w:rsidRPr="00864492">
              <w:rPr>
                <w:rFonts w:ascii="Times New Roman" w:hAnsi="Times New Roman"/>
              </w:rPr>
              <w:t>ь</w:t>
            </w:r>
            <w:r w:rsidRPr="00864492">
              <w:rPr>
                <w:rFonts w:ascii="Times New Roman" w:hAnsi="Times New Roman"/>
              </w:rPr>
              <w:t>ной защиты и оценивать пр</w:t>
            </w:r>
            <w:r w:rsidRPr="00864492">
              <w:rPr>
                <w:rFonts w:ascii="Times New Roman" w:hAnsi="Times New Roman"/>
              </w:rPr>
              <w:t>а</w:t>
            </w:r>
            <w:r w:rsidRPr="00864492">
              <w:rPr>
                <w:rFonts w:ascii="Times New Roman" w:hAnsi="Times New Roman"/>
              </w:rPr>
              <w:t>вильность их применения.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Владеет навыками по организ</w:t>
            </w:r>
            <w:r w:rsidRPr="00864492">
              <w:rPr>
                <w:rFonts w:ascii="Times New Roman" w:hAnsi="Times New Roman"/>
              </w:rPr>
              <w:t>а</w:t>
            </w:r>
            <w:r w:rsidRPr="00864492">
              <w:rPr>
                <w:rFonts w:ascii="Times New Roman" w:hAnsi="Times New Roman"/>
              </w:rPr>
              <w:t>ции охраны труда, безопасн</w:t>
            </w:r>
            <w:r w:rsidRPr="00864492">
              <w:rPr>
                <w:rFonts w:ascii="Times New Roman" w:hAnsi="Times New Roman"/>
              </w:rPr>
              <w:t>о</w:t>
            </w:r>
            <w:r w:rsidRPr="00864492">
              <w:rPr>
                <w:rFonts w:ascii="Times New Roman" w:hAnsi="Times New Roman"/>
              </w:rPr>
              <w:t>сти жизнедеятельности и защ</w:t>
            </w:r>
            <w:r w:rsidRPr="00864492">
              <w:rPr>
                <w:rFonts w:ascii="Times New Roman" w:hAnsi="Times New Roman"/>
              </w:rPr>
              <w:t>и</w:t>
            </w:r>
            <w:r w:rsidRPr="00864492">
              <w:rPr>
                <w:rFonts w:ascii="Times New Roman" w:hAnsi="Times New Roman"/>
              </w:rPr>
              <w:t>ты окружающей среды при в</w:t>
            </w:r>
            <w:r w:rsidRPr="00864492">
              <w:rPr>
                <w:rFonts w:ascii="Times New Roman" w:hAnsi="Times New Roman"/>
              </w:rPr>
              <w:t>ы</w:t>
            </w:r>
            <w:r w:rsidRPr="00864492">
              <w:rPr>
                <w:rFonts w:ascii="Times New Roman" w:hAnsi="Times New Roman"/>
              </w:rPr>
              <w:t>полнении нескольких видов технологических процессов.</w:t>
            </w:r>
          </w:p>
        </w:tc>
        <w:tc>
          <w:tcPr>
            <w:tcW w:w="1412" w:type="pct"/>
            <w:vMerge w:val="restar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Проектная работа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Наблюдение в процессе практических занятий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Оценка решений ситуац</w:t>
            </w:r>
            <w:r w:rsidRPr="00864492">
              <w:rPr>
                <w:rFonts w:ascii="Times New Roman" w:hAnsi="Times New Roman"/>
              </w:rPr>
              <w:t>и</w:t>
            </w:r>
            <w:r w:rsidRPr="00864492">
              <w:rPr>
                <w:rFonts w:ascii="Times New Roman" w:hAnsi="Times New Roman"/>
              </w:rPr>
              <w:t>онных задач</w:t>
            </w:r>
          </w:p>
        </w:tc>
      </w:tr>
      <w:tr w:rsidR="00780F87" w:rsidRPr="00864492" w:rsidTr="00CC148A">
        <w:trPr>
          <w:trHeight w:val="2790"/>
        </w:trPr>
        <w:tc>
          <w:tcPr>
            <w:tcW w:w="1900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Организовывать и проводить мер</w:t>
            </w:r>
            <w:r w:rsidRPr="00864492">
              <w:rPr>
                <w:rFonts w:ascii="Times New Roman" w:hAnsi="Times New Roman"/>
              </w:rPr>
              <w:t>о</w:t>
            </w:r>
            <w:r w:rsidRPr="00864492">
              <w:rPr>
                <w:rFonts w:ascii="Times New Roman" w:hAnsi="Times New Roman"/>
              </w:rPr>
              <w:t>приятия по защите работающих и населения от негативных возде</w:t>
            </w:r>
            <w:r w:rsidRPr="00864492">
              <w:rPr>
                <w:rFonts w:ascii="Times New Roman" w:hAnsi="Times New Roman"/>
              </w:rPr>
              <w:t>й</w:t>
            </w:r>
            <w:r w:rsidRPr="00864492">
              <w:rPr>
                <w:rFonts w:ascii="Times New Roman" w:hAnsi="Times New Roman"/>
              </w:rPr>
              <w:t xml:space="preserve">ствий чрезвычайных ситуаций; 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Использовать </w:t>
            </w:r>
            <w:proofErr w:type="spellStart"/>
            <w:r w:rsidRPr="00864492">
              <w:rPr>
                <w:rFonts w:ascii="Times New Roman" w:hAnsi="Times New Roman"/>
              </w:rPr>
              <w:t>экобиозащитную</w:t>
            </w:r>
            <w:proofErr w:type="spellEnd"/>
            <w:r w:rsidRPr="00864492">
              <w:rPr>
                <w:rFonts w:ascii="Times New Roman" w:hAnsi="Times New Roman"/>
              </w:rPr>
              <w:t xml:space="preserve"> и противопожарную технику.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8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Демонстрирует умение 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пользоваться принципами ра</w:t>
            </w:r>
            <w:r w:rsidRPr="00864492">
              <w:rPr>
                <w:rFonts w:ascii="Times New Roman" w:hAnsi="Times New Roman"/>
              </w:rPr>
              <w:t>з</w:t>
            </w:r>
            <w:r w:rsidRPr="00864492">
              <w:rPr>
                <w:rFonts w:ascii="Times New Roman" w:hAnsi="Times New Roman"/>
              </w:rPr>
              <w:t>работки технических решений и технологий в области защиты производственного персонала и населения от возможных п</w:t>
            </w:r>
            <w:r w:rsidRPr="00864492">
              <w:rPr>
                <w:rFonts w:ascii="Times New Roman" w:hAnsi="Times New Roman"/>
              </w:rPr>
              <w:t>о</w:t>
            </w:r>
            <w:r w:rsidRPr="00864492">
              <w:rPr>
                <w:rFonts w:ascii="Times New Roman" w:hAnsi="Times New Roman"/>
              </w:rPr>
              <w:t>следствий аварий, катастроф, стихийных бедствий;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64492">
              <w:rPr>
                <w:rFonts w:ascii="Times New Roman" w:hAnsi="Times New Roman"/>
              </w:rPr>
              <w:t>Способен</w:t>
            </w:r>
            <w:proofErr w:type="gramEnd"/>
            <w:r w:rsidRPr="00864492">
              <w:rPr>
                <w:rFonts w:ascii="Times New Roman" w:hAnsi="Times New Roman"/>
              </w:rPr>
              <w:t xml:space="preserve"> разрабатывать сист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>му документов по охране труда, безопасности жизнедеятельн</w:t>
            </w:r>
            <w:r w:rsidRPr="00864492">
              <w:rPr>
                <w:rFonts w:ascii="Times New Roman" w:hAnsi="Times New Roman"/>
              </w:rPr>
              <w:t>о</w:t>
            </w:r>
            <w:r w:rsidRPr="00864492">
              <w:rPr>
                <w:rFonts w:ascii="Times New Roman" w:hAnsi="Times New Roman"/>
              </w:rPr>
              <w:t>сти и защиты окружающей ср</w:t>
            </w:r>
            <w:r w:rsidRPr="00864492">
              <w:rPr>
                <w:rFonts w:ascii="Times New Roman" w:hAnsi="Times New Roman"/>
              </w:rPr>
              <w:t>е</w:t>
            </w:r>
            <w:r w:rsidRPr="00864492">
              <w:rPr>
                <w:rFonts w:ascii="Times New Roman" w:hAnsi="Times New Roman"/>
              </w:rPr>
              <w:t xml:space="preserve">ды в монтажной или сервисной организации в целом. </w:t>
            </w:r>
          </w:p>
        </w:tc>
        <w:tc>
          <w:tcPr>
            <w:tcW w:w="1412" w:type="pct"/>
            <w:vMerge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0F87" w:rsidRPr="00864492" w:rsidTr="00CC148A">
        <w:trPr>
          <w:trHeight w:val="3185"/>
        </w:trPr>
        <w:tc>
          <w:tcPr>
            <w:tcW w:w="1900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Проводить анализ опасных и вре</w:t>
            </w:r>
            <w:r w:rsidRPr="00864492">
              <w:rPr>
                <w:rFonts w:ascii="Times New Roman" w:hAnsi="Times New Roman"/>
              </w:rPr>
              <w:t>д</w:t>
            </w:r>
            <w:r w:rsidRPr="00864492">
              <w:rPr>
                <w:rFonts w:ascii="Times New Roman" w:hAnsi="Times New Roman"/>
              </w:rPr>
              <w:t>ных факторов в сфере професси</w:t>
            </w:r>
            <w:r w:rsidRPr="00864492">
              <w:rPr>
                <w:rFonts w:ascii="Times New Roman" w:hAnsi="Times New Roman"/>
              </w:rPr>
              <w:t>о</w:t>
            </w:r>
            <w:r w:rsidRPr="00864492">
              <w:rPr>
                <w:rFonts w:ascii="Times New Roman" w:hAnsi="Times New Roman"/>
              </w:rPr>
              <w:t xml:space="preserve">нальной деятельности; 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Проводить экологический монит</w:t>
            </w:r>
            <w:r w:rsidRPr="00864492">
              <w:rPr>
                <w:rFonts w:ascii="Times New Roman" w:hAnsi="Times New Roman"/>
              </w:rPr>
              <w:t>о</w:t>
            </w:r>
            <w:r w:rsidRPr="00864492">
              <w:rPr>
                <w:rFonts w:ascii="Times New Roman" w:hAnsi="Times New Roman"/>
              </w:rPr>
              <w:t>ринг объектов производства и окружающей среды;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Соблюдать требования по безопа</w:t>
            </w:r>
            <w:r w:rsidRPr="00864492">
              <w:rPr>
                <w:rFonts w:ascii="Times New Roman" w:hAnsi="Times New Roman"/>
              </w:rPr>
              <w:t>с</w:t>
            </w:r>
            <w:r w:rsidRPr="00864492">
              <w:rPr>
                <w:rFonts w:ascii="Times New Roman" w:hAnsi="Times New Roman"/>
              </w:rPr>
              <w:t>ному ведению технологического процесса.</w:t>
            </w:r>
          </w:p>
        </w:tc>
        <w:tc>
          <w:tcPr>
            <w:tcW w:w="1688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64492">
              <w:rPr>
                <w:rFonts w:ascii="Times New Roman" w:hAnsi="Times New Roman"/>
              </w:rPr>
              <w:t>Способен</w:t>
            </w:r>
            <w:proofErr w:type="gramEnd"/>
            <w:r w:rsidRPr="00864492">
              <w:rPr>
                <w:rFonts w:ascii="Times New Roman" w:hAnsi="Times New Roman"/>
              </w:rPr>
              <w:t xml:space="preserve"> осуществлять иде</w:t>
            </w:r>
            <w:r w:rsidRPr="00864492">
              <w:rPr>
                <w:rFonts w:ascii="Times New Roman" w:hAnsi="Times New Roman"/>
              </w:rPr>
              <w:t>н</w:t>
            </w:r>
            <w:r w:rsidRPr="00864492">
              <w:rPr>
                <w:rFonts w:ascii="Times New Roman" w:hAnsi="Times New Roman"/>
              </w:rPr>
              <w:t>тификацию опасных и вредных факторов, создаваемых средой обитания и производственной деятельностью человека.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2" w:type="pct"/>
            <w:vMerge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0F87" w:rsidRPr="002E3A66" w:rsidTr="00CC148A">
        <w:trPr>
          <w:trHeight w:val="2415"/>
        </w:trPr>
        <w:tc>
          <w:tcPr>
            <w:tcW w:w="1900" w:type="pct"/>
          </w:tcPr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Визуально определять</w:t>
            </w:r>
          </w:p>
          <w:p w:rsidR="00780F87" w:rsidRPr="00864492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 xml:space="preserve">пригодность </w:t>
            </w:r>
            <w:proofErr w:type="gramStart"/>
            <w:r w:rsidRPr="00864492">
              <w:rPr>
                <w:rFonts w:ascii="Times New Roman" w:hAnsi="Times New Roman"/>
              </w:rPr>
              <w:t>СИЗ</w:t>
            </w:r>
            <w:proofErr w:type="gramEnd"/>
            <w:r w:rsidRPr="00864492">
              <w:rPr>
                <w:rFonts w:ascii="Times New Roman" w:hAnsi="Times New Roman"/>
              </w:rPr>
              <w:t xml:space="preserve"> к использованию.</w:t>
            </w:r>
          </w:p>
        </w:tc>
        <w:tc>
          <w:tcPr>
            <w:tcW w:w="1688" w:type="pct"/>
          </w:tcPr>
          <w:p w:rsidR="00780F87" w:rsidRPr="002E3A66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  <w:r w:rsidRPr="00864492">
              <w:rPr>
                <w:rFonts w:ascii="Times New Roman" w:hAnsi="Times New Roman"/>
              </w:rPr>
              <w:t>Демонстрирует самостоятел</w:t>
            </w:r>
            <w:r w:rsidRPr="00864492">
              <w:rPr>
                <w:rFonts w:ascii="Times New Roman" w:hAnsi="Times New Roman"/>
              </w:rPr>
              <w:t>ь</w:t>
            </w:r>
            <w:r w:rsidRPr="00864492">
              <w:rPr>
                <w:rFonts w:ascii="Times New Roman" w:hAnsi="Times New Roman"/>
              </w:rPr>
              <w:t>ность во владении навыков оценки технического состояния и остаточного ресурса  обор</w:t>
            </w:r>
            <w:r w:rsidRPr="00864492">
              <w:rPr>
                <w:rFonts w:ascii="Times New Roman" w:hAnsi="Times New Roman"/>
              </w:rPr>
              <w:t>у</w:t>
            </w:r>
            <w:r w:rsidRPr="00864492">
              <w:rPr>
                <w:rFonts w:ascii="Times New Roman" w:hAnsi="Times New Roman"/>
              </w:rPr>
              <w:t xml:space="preserve">дования в целом, отдельных элементов и </w:t>
            </w:r>
            <w:proofErr w:type="gramStart"/>
            <w:r w:rsidRPr="00864492">
              <w:rPr>
                <w:rFonts w:ascii="Times New Roman" w:hAnsi="Times New Roman"/>
              </w:rPr>
              <w:t>СИЗ</w:t>
            </w:r>
            <w:proofErr w:type="gramEnd"/>
            <w:r w:rsidRPr="00864492">
              <w:rPr>
                <w:rFonts w:ascii="Times New Roman" w:hAnsi="Times New Roman"/>
              </w:rPr>
              <w:t>.</w:t>
            </w:r>
          </w:p>
        </w:tc>
        <w:tc>
          <w:tcPr>
            <w:tcW w:w="1412" w:type="pct"/>
            <w:vMerge/>
          </w:tcPr>
          <w:p w:rsidR="00780F87" w:rsidRPr="002E3A66" w:rsidRDefault="00780F87" w:rsidP="00CC1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33EB2" w:rsidRPr="00933EB2" w:rsidRDefault="00933EB2" w:rsidP="00780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33EB2" w:rsidRPr="00933EB2" w:rsidSect="00CF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67A" w:rsidRDefault="0099267A" w:rsidP="0029667F">
      <w:pPr>
        <w:spacing w:after="0" w:line="240" w:lineRule="auto"/>
      </w:pPr>
      <w:r>
        <w:separator/>
      </w:r>
    </w:p>
  </w:endnote>
  <w:endnote w:type="continuationSeparator" w:id="0">
    <w:p w:rsidR="0099267A" w:rsidRDefault="0099267A" w:rsidP="0029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89"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EndPr/>
    <w:sdtContent>
      <w:p w:rsidR="00F8725B" w:rsidRDefault="00F8725B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EF59B0">
          <w:rPr>
            <w:rFonts w:ascii="Times New Roman" w:hAnsi="Times New Roman"/>
            <w:noProof/>
            <w:sz w:val="28"/>
          </w:rPr>
          <w:t>14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F8725B" w:rsidRDefault="00F8725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67A" w:rsidRDefault="0099267A" w:rsidP="0029667F">
      <w:pPr>
        <w:spacing w:after="0" w:line="240" w:lineRule="auto"/>
      </w:pPr>
      <w:r>
        <w:separator/>
      </w:r>
    </w:p>
  </w:footnote>
  <w:footnote w:type="continuationSeparator" w:id="0">
    <w:p w:rsidR="0099267A" w:rsidRDefault="0099267A" w:rsidP="00296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B7F424B"/>
    <w:multiLevelType w:val="hybridMultilevel"/>
    <w:tmpl w:val="15887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09E"/>
    <w:rsid w:val="0001150E"/>
    <w:rsid w:val="0002108E"/>
    <w:rsid w:val="00023D55"/>
    <w:rsid w:val="00055AD4"/>
    <w:rsid w:val="0006753B"/>
    <w:rsid w:val="000709AB"/>
    <w:rsid w:val="0007636E"/>
    <w:rsid w:val="00082AD3"/>
    <w:rsid w:val="000867C3"/>
    <w:rsid w:val="00097F8B"/>
    <w:rsid w:val="000A65DB"/>
    <w:rsid w:val="000B0905"/>
    <w:rsid w:val="000B7D55"/>
    <w:rsid w:val="000C36F4"/>
    <w:rsid w:val="000C74D3"/>
    <w:rsid w:val="0010009F"/>
    <w:rsid w:val="00105314"/>
    <w:rsid w:val="00125955"/>
    <w:rsid w:val="00126FE3"/>
    <w:rsid w:val="001369FE"/>
    <w:rsid w:val="00143BAA"/>
    <w:rsid w:val="00161BEA"/>
    <w:rsid w:val="001719E6"/>
    <w:rsid w:val="00173C0C"/>
    <w:rsid w:val="0018027F"/>
    <w:rsid w:val="001838FD"/>
    <w:rsid w:val="00184547"/>
    <w:rsid w:val="00192092"/>
    <w:rsid w:val="001942B8"/>
    <w:rsid w:val="0019678E"/>
    <w:rsid w:val="001B774E"/>
    <w:rsid w:val="001D1E43"/>
    <w:rsid w:val="001E0555"/>
    <w:rsid w:val="001F1B06"/>
    <w:rsid w:val="001F2859"/>
    <w:rsid w:val="00213D5A"/>
    <w:rsid w:val="00223333"/>
    <w:rsid w:val="002249DB"/>
    <w:rsid w:val="00225489"/>
    <w:rsid w:val="00254AC8"/>
    <w:rsid w:val="002550B0"/>
    <w:rsid w:val="00260099"/>
    <w:rsid w:val="0026178C"/>
    <w:rsid w:val="002625D1"/>
    <w:rsid w:val="00264499"/>
    <w:rsid w:val="002707CE"/>
    <w:rsid w:val="00294C62"/>
    <w:rsid w:val="00295080"/>
    <w:rsid w:val="0029667F"/>
    <w:rsid w:val="002A4F4C"/>
    <w:rsid w:val="002A67AD"/>
    <w:rsid w:val="002B0143"/>
    <w:rsid w:val="002C1284"/>
    <w:rsid w:val="002D67BD"/>
    <w:rsid w:val="0030488D"/>
    <w:rsid w:val="00312D67"/>
    <w:rsid w:val="00327D57"/>
    <w:rsid w:val="00331B36"/>
    <w:rsid w:val="00332D9A"/>
    <w:rsid w:val="00396688"/>
    <w:rsid w:val="00397B0A"/>
    <w:rsid w:val="003A121D"/>
    <w:rsid w:val="003A51DA"/>
    <w:rsid w:val="003C570D"/>
    <w:rsid w:val="003C73C3"/>
    <w:rsid w:val="003F1BFD"/>
    <w:rsid w:val="00403196"/>
    <w:rsid w:val="00405CD7"/>
    <w:rsid w:val="00414504"/>
    <w:rsid w:val="00415920"/>
    <w:rsid w:val="004266F6"/>
    <w:rsid w:val="00435B1A"/>
    <w:rsid w:val="004375E0"/>
    <w:rsid w:val="00452970"/>
    <w:rsid w:val="004723FB"/>
    <w:rsid w:val="0047396B"/>
    <w:rsid w:val="0047462B"/>
    <w:rsid w:val="0047502E"/>
    <w:rsid w:val="00483714"/>
    <w:rsid w:val="004878E2"/>
    <w:rsid w:val="004B3CB4"/>
    <w:rsid w:val="004B3ED0"/>
    <w:rsid w:val="004B490C"/>
    <w:rsid w:val="004B4BAB"/>
    <w:rsid w:val="004C0DA7"/>
    <w:rsid w:val="004F55A6"/>
    <w:rsid w:val="00502812"/>
    <w:rsid w:val="0050793C"/>
    <w:rsid w:val="00517829"/>
    <w:rsid w:val="00523581"/>
    <w:rsid w:val="005300A6"/>
    <w:rsid w:val="0054223E"/>
    <w:rsid w:val="00547C41"/>
    <w:rsid w:val="00574591"/>
    <w:rsid w:val="005857A3"/>
    <w:rsid w:val="00585CEE"/>
    <w:rsid w:val="0059208D"/>
    <w:rsid w:val="00592948"/>
    <w:rsid w:val="005A17F7"/>
    <w:rsid w:val="005B732C"/>
    <w:rsid w:val="005C5AEF"/>
    <w:rsid w:val="005D33C5"/>
    <w:rsid w:val="005E0572"/>
    <w:rsid w:val="005F3D57"/>
    <w:rsid w:val="006157D1"/>
    <w:rsid w:val="006167DB"/>
    <w:rsid w:val="00650612"/>
    <w:rsid w:val="006529D2"/>
    <w:rsid w:val="00672B16"/>
    <w:rsid w:val="00674CB1"/>
    <w:rsid w:val="00677672"/>
    <w:rsid w:val="006A2991"/>
    <w:rsid w:val="006B0351"/>
    <w:rsid w:val="006B1B10"/>
    <w:rsid w:val="006B2DCD"/>
    <w:rsid w:val="006B530E"/>
    <w:rsid w:val="006D1453"/>
    <w:rsid w:val="006D5DF5"/>
    <w:rsid w:val="006D6B78"/>
    <w:rsid w:val="006E37E2"/>
    <w:rsid w:val="006E5046"/>
    <w:rsid w:val="006F2E11"/>
    <w:rsid w:val="006F5C93"/>
    <w:rsid w:val="007010D9"/>
    <w:rsid w:val="00703776"/>
    <w:rsid w:val="007202C9"/>
    <w:rsid w:val="007352E9"/>
    <w:rsid w:val="007434B7"/>
    <w:rsid w:val="0076309E"/>
    <w:rsid w:val="00771120"/>
    <w:rsid w:val="0077390B"/>
    <w:rsid w:val="00780F87"/>
    <w:rsid w:val="00783FED"/>
    <w:rsid w:val="00787249"/>
    <w:rsid w:val="00791845"/>
    <w:rsid w:val="0079722F"/>
    <w:rsid w:val="007A10C4"/>
    <w:rsid w:val="007B1954"/>
    <w:rsid w:val="007B6101"/>
    <w:rsid w:val="007C3667"/>
    <w:rsid w:val="007D0F5B"/>
    <w:rsid w:val="007D6FB5"/>
    <w:rsid w:val="008022C8"/>
    <w:rsid w:val="0080266B"/>
    <w:rsid w:val="00806E64"/>
    <w:rsid w:val="00837CF3"/>
    <w:rsid w:val="008509FB"/>
    <w:rsid w:val="00853C9A"/>
    <w:rsid w:val="0086259C"/>
    <w:rsid w:val="00864492"/>
    <w:rsid w:val="00870199"/>
    <w:rsid w:val="008963EA"/>
    <w:rsid w:val="008A39C3"/>
    <w:rsid w:val="008C4A3F"/>
    <w:rsid w:val="008D14A7"/>
    <w:rsid w:val="008F1A62"/>
    <w:rsid w:val="009327C1"/>
    <w:rsid w:val="00933EB2"/>
    <w:rsid w:val="009579E0"/>
    <w:rsid w:val="00964B0E"/>
    <w:rsid w:val="00972AFC"/>
    <w:rsid w:val="00973055"/>
    <w:rsid w:val="009749AC"/>
    <w:rsid w:val="00975937"/>
    <w:rsid w:val="009846F9"/>
    <w:rsid w:val="00986F44"/>
    <w:rsid w:val="0099267A"/>
    <w:rsid w:val="00996D25"/>
    <w:rsid w:val="00997A57"/>
    <w:rsid w:val="009A1F5E"/>
    <w:rsid w:val="009B1E10"/>
    <w:rsid w:val="009B1F05"/>
    <w:rsid w:val="009B440A"/>
    <w:rsid w:val="009D28CF"/>
    <w:rsid w:val="009D667C"/>
    <w:rsid w:val="00A15692"/>
    <w:rsid w:val="00A373AF"/>
    <w:rsid w:val="00A44628"/>
    <w:rsid w:val="00A52180"/>
    <w:rsid w:val="00A558E2"/>
    <w:rsid w:val="00A67231"/>
    <w:rsid w:val="00AA7CB2"/>
    <w:rsid w:val="00AB2E51"/>
    <w:rsid w:val="00AC0A80"/>
    <w:rsid w:val="00AC272E"/>
    <w:rsid w:val="00AC4BF4"/>
    <w:rsid w:val="00AC694D"/>
    <w:rsid w:val="00AC7B55"/>
    <w:rsid w:val="00AC7F3F"/>
    <w:rsid w:val="00AD4F61"/>
    <w:rsid w:val="00AD55E3"/>
    <w:rsid w:val="00AE007E"/>
    <w:rsid w:val="00B00075"/>
    <w:rsid w:val="00B025A8"/>
    <w:rsid w:val="00B06ACD"/>
    <w:rsid w:val="00B11082"/>
    <w:rsid w:val="00B16617"/>
    <w:rsid w:val="00B16F2B"/>
    <w:rsid w:val="00B21662"/>
    <w:rsid w:val="00B32CB3"/>
    <w:rsid w:val="00B35999"/>
    <w:rsid w:val="00B4000A"/>
    <w:rsid w:val="00B53073"/>
    <w:rsid w:val="00B57B72"/>
    <w:rsid w:val="00B62B47"/>
    <w:rsid w:val="00B725AB"/>
    <w:rsid w:val="00B8242B"/>
    <w:rsid w:val="00B87FD6"/>
    <w:rsid w:val="00B903F0"/>
    <w:rsid w:val="00BD174D"/>
    <w:rsid w:val="00BD346F"/>
    <w:rsid w:val="00BD3901"/>
    <w:rsid w:val="00BE3E79"/>
    <w:rsid w:val="00BF16D7"/>
    <w:rsid w:val="00C21D96"/>
    <w:rsid w:val="00C23422"/>
    <w:rsid w:val="00C275A8"/>
    <w:rsid w:val="00C37458"/>
    <w:rsid w:val="00C443D5"/>
    <w:rsid w:val="00C4552B"/>
    <w:rsid w:val="00C7656C"/>
    <w:rsid w:val="00C919D3"/>
    <w:rsid w:val="00CB1FB1"/>
    <w:rsid w:val="00CC148A"/>
    <w:rsid w:val="00CC4E13"/>
    <w:rsid w:val="00CD13D9"/>
    <w:rsid w:val="00CD249C"/>
    <w:rsid w:val="00CD2E54"/>
    <w:rsid w:val="00CE031B"/>
    <w:rsid w:val="00CE5463"/>
    <w:rsid w:val="00CF0FA4"/>
    <w:rsid w:val="00CF66F9"/>
    <w:rsid w:val="00D00047"/>
    <w:rsid w:val="00D10F21"/>
    <w:rsid w:val="00D12C4F"/>
    <w:rsid w:val="00D336C5"/>
    <w:rsid w:val="00D73FC7"/>
    <w:rsid w:val="00D77CC5"/>
    <w:rsid w:val="00D804A3"/>
    <w:rsid w:val="00D87190"/>
    <w:rsid w:val="00D92447"/>
    <w:rsid w:val="00D9509A"/>
    <w:rsid w:val="00DA61A3"/>
    <w:rsid w:val="00DA76BD"/>
    <w:rsid w:val="00DB7A2B"/>
    <w:rsid w:val="00DC6BA4"/>
    <w:rsid w:val="00DE2BCC"/>
    <w:rsid w:val="00DE51AC"/>
    <w:rsid w:val="00DF6403"/>
    <w:rsid w:val="00E214E0"/>
    <w:rsid w:val="00E41D5C"/>
    <w:rsid w:val="00E61336"/>
    <w:rsid w:val="00E67461"/>
    <w:rsid w:val="00E75A1F"/>
    <w:rsid w:val="00E8332F"/>
    <w:rsid w:val="00E864B2"/>
    <w:rsid w:val="00E873B4"/>
    <w:rsid w:val="00E935E8"/>
    <w:rsid w:val="00EA3AFB"/>
    <w:rsid w:val="00EC2D56"/>
    <w:rsid w:val="00EC4447"/>
    <w:rsid w:val="00EC5568"/>
    <w:rsid w:val="00ED43E6"/>
    <w:rsid w:val="00EE5DD0"/>
    <w:rsid w:val="00EF178C"/>
    <w:rsid w:val="00EF59B0"/>
    <w:rsid w:val="00F032A2"/>
    <w:rsid w:val="00F54764"/>
    <w:rsid w:val="00F61DDB"/>
    <w:rsid w:val="00F7287B"/>
    <w:rsid w:val="00F80491"/>
    <w:rsid w:val="00F833B6"/>
    <w:rsid w:val="00F8725B"/>
    <w:rsid w:val="00FA13E1"/>
    <w:rsid w:val="00FA5CCC"/>
    <w:rsid w:val="00FB1B69"/>
    <w:rsid w:val="00FE7459"/>
    <w:rsid w:val="00FF435B"/>
    <w:rsid w:val="00FF4431"/>
    <w:rsid w:val="00FF449E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59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19678E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9667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67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59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19678E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9667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67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F72F8-9BEE-41CB-BDCC-AF7E0F983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14</Pages>
  <Words>2675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12</cp:revision>
  <cp:lastPrinted>2021-11-11T03:33:00Z</cp:lastPrinted>
  <dcterms:created xsi:type="dcterms:W3CDTF">2020-03-16T04:45:00Z</dcterms:created>
  <dcterms:modified xsi:type="dcterms:W3CDTF">2022-11-02T07:44:00Z</dcterms:modified>
</cp:coreProperties>
</file>